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38D" w:rsidRDefault="00476793" w:rsidP="005F338D">
      <w:pPr>
        <w:jc w:val="center"/>
      </w:pPr>
      <w: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338.25pt;height:51pt" adj="2158" fillcolor="#520402" strokecolor="#b2b2b2" strokeweight="1pt">
            <v:fill color2="#fc0" focus="100%" type="gradient"/>
            <v:shadow on="t" type="perspective" color="#875b0d" opacity="45875f" origin=",.5" matrix=",,,.5,,-4768371582e-16"/>
            <v:textpath style="font-family:&quot;Arial Black&quot;;v-text-kern:t" trim="t" fitpath="t" string="التوزع الجغرافي للسكان بالبلاد التونسية"/>
          </v:shape>
        </w:pict>
      </w:r>
    </w:p>
    <w:p w:rsidR="00AF01EE" w:rsidRPr="006C6E1C" w:rsidRDefault="005F338D" w:rsidP="001E1236">
      <w:pPr>
        <w:bidi/>
        <w:rPr>
          <w:rFonts w:ascii="Arial" w:hAnsi="Arial" w:cs="Arial"/>
          <w:b/>
          <w:bCs/>
          <w:color w:val="252525"/>
          <w:sz w:val="48"/>
          <w:szCs w:val="48"/>
          <w:shd w:val="clear" w:color="auto" w:fill="FFFFFF"/>
          <w:rtl/>
        </w:rPr>
      </w:pPr>
      <w:r w:rsidRPr="006C6E1C">
        <w:rPr>
          <w:rFonts w:ascii="Arial" w:hAnsi="Arial" w:cs="Arial"/>
          <w:b/>
          <w:bCs/>
          <w:color w:val="252525"/>
          <w:sz w:val="48"/>
          <w:szCs w:val="48"/>
          <w:shd w:val="clear" w:color="auto" w:fill="FFFFFF"/>
          <w:rtl/>
        </w:rPr>
        <w:t>بلغ عدد سكان</w:t>
      </w:r>
      <w:r w:rsidRPr="006C6E1C">
        <w:rPr>
          <w:rStyle w:val="apple-converted-space"/>
          <w:rFonts w:ascii="Arial" w:hAnsi="Arial" w:cs="Arial"/>
          <w:b/>
          <w:bCs/>
          <w:color w:val="252525"/>
          <w:sz w:val="48"/>
          <w:szCs w:val="48"/>
          <w:shd w:val="clear" w:color="auto" w:fill="FFFFFF"/>
        </w:rPr>
        <w:t> </w:t>
      </w:r>
      <w:hyperlink r:id="rId4" w:tooltip="تونس" w:history="1">
        <w:r w:rsidRPr="006C6E1C">
          <w:rPr>
            <w:rStyle w:val="Lienhypertexte"/>
            <w:rFonts w:ascii="Arial" w:hAnsi="Arial" w:cs="Arial"/>
            <w:b/>
            <w:bCs/>
            <w:color w:val="0B0080"/>
            <w:sz w:val="48"/>
            <w:szCs w:val="48"/>
            <w:u w:val="none"/>
            <w:shd w:val="clear" w:color="auto" w:fill="FFFFFF"/>
            <w:rtl/>
          </w:rPr>
          <w:t>البلاد التونسية</w:t>
        </w:r>
      </w:hyperlink>
      <w:r w:rsidRPr="006C6E1C">
        <w:rPr>
          <w:rStyle w:val="apple-converted-space"/>
          <w:rFonts w:ascii="Arial" w:hAnsi="Arial" w:cs="Arial"/>
          <w:b/>
          <w:bCs/>
          <w:color w:val="252525"/>
          <w:sz w:val="48"/>
          <w:szCs w:val="48"/>
          <w:shd w:val="clear" w:color="auto" w:fill="FFFFFF"/>
        </w:rPr>
        <w:t> </w:t>
      </w:r>
      <w:r w:rsidRPr="006C6E1C">
        <w:rPr>
          <w:rFonts w:ascii="Arial" w:hAnsi="Arial" w:cs="Arial"/>
          <w:b/>
          <w:bCs/>
          <w:color w:val="252525"/>
          <w:sz w:val="48"/>
          <w:szCs w:val="48"/>
          <w:shd w:val="clear" w:color="auto" w:fill="FFFFFF"/>
          <w:rtl/>
        </w:rPr>
        <w:t>حسب آخر تقدير نشره</w:t>
      </w:r>
      <w:r w:rsidRPr="006C6E1C">
        <w:rPr>
          <w:rStyle w:val="apple-converted-space"/>
          <w:rFonts w:ascii="Arial" w:hAnsi="Arial" w:cs="Arial"/>
          <w:b/>
          <w:bCs/>
          <w:color w:val="252525"/>
          <w:sz w:val="48"/>
          <w:szCs w:val="48"/>
          <w:shd w:val="clear" w:color="auto" w:fill="FFFFFF"/>
        </w:rPr>
        <w:t> </w:t>
      </w:r>
      <w:hyperlink r:id="rId5" w:tooltip="المعهد الوطني للإحصاء" w:history="1">
        <w:r w:rsidRPr="006C6E1C">
          <w:rPr>
            <w:rStyle w:val="Lienhypertexte"/>
            <w:rFonts w:ascii="Arial" w:hAnsi="Arial" w:cs="Arial"/>
            <w:b/>
            <w:bCs/>
            <w:color w:val="0B0080"/>
            <w:sz w:val="48"/>
            <w:szCs w:val="48"/>
            <w:u w:val="none"/>
            <w:shd w:val="clear" w:color="auto" w:fill="FFFFFF"/>
            <w:rtl/>
          </w:rPr>
          <w:t>المعهد الوطني للإحصاء</w:t>
        </w:r>
      </w:hyperlink>
      <w:r w:rsidRPr="006C6E1C">
        <w:rPr>
          <w:rStyle w:val="apple-converted-space"/>
          <w:rFonts w:ascii="Arial" w:hAnsi="Arial" w:cs="Arial"/>
          <w:b/>
          <w:bCs/>
          <w:color w:val="252525"/>
          <w:sz w:val="48"/>
          <w:szCs w:val="48"/>
          <w:shd w:val="clear" w:color="auto" w:fill="FFFFFF"/>
        </w:rPr>
        <w:t> </w:t>
      </w:r>
      <w:r w:rsidRPr="006C6E1C">
        <w:rPr>
          <w:rFonts w:ascii="Arial" w:hAnsi="Arial" w:cs="Arial"/>
          <w:b/>
          <w:bCs/>
          <w:color w:val="252525"/>
          <w:sz w:val="48"/>
          <w:szCs w:val="48"/>
          <w:shd w:val="clear" w:color="auto" w:fill="FFFFFF"/>
          <w:rtl/>
        </w:rPr>
        <w:t>في</w:t>
      </w:r>
      <w:r w:rsidRPr="006C6E1C">
        <w:rPr>
          <w:rStyle w:val="apple-converted-space"/>
          <w:rFonts w:ascii="Arial" w:hAnsi="Arial" w:cs="Arial"/>
          <w:b/>
          <w:bCs/>
          <w:color w:val="252525"/>
          <w:sz w:val="48"/>
          <w:szCs w:val="48"/>
          <w:shd w:val="clear" w:color="auto" w:fill="FFFFFF"/>
        </w:rPr>
        <w:t> </w:t>
      </w:r>
      <w:hyperlink r:id="rId6" w:tooltip="أكتوبر" w:history="1">
        <w:r w:rsidRPr="006C6E1C">
          <w:rPr>
            <w:rStyle w:val="Lienhypertexte"/>
            <w:rFonts w:ascii="Arial" w:hAnsi="Arial" w:cs="Arial"/>
            <w:b/>
            <w:bCs/>
            <w:color w:val="0B0080"/>
            <w:sz w:val="48"/>
            <w:szCs w:val="48"/>
            <w:u w:val="none"/>
            <w:shd w:val="clear" w:color="auto" w:fill="FFFFFF"/>
            <w:rtl/>
          </w:rPr>
          <w:t>أكتوبر</w:t>
        </w:r>
      </w:hyperlink>
      <w:r w:rsidRPr="006C6E1C">
        <w:rPr>
          <w:rStyle w:val="apple-converted-space"/>
          <w:rFonts w:ascii="Arial" w:hAnsi="Arial" w:cs="Arial"/>
          <w:b/>
          <w:bCs/>
          <w:color w:val="252525"/>
          <w:sz w:val="48"/>
          <w:szCs w:val="48"/>
          <w:shd w:val="clear" w:color="auto" w:fill="FFFFFF"/>
        </w:rPr>
        <w:t> </w:t>
      </w:r>
      <w:hyperlink r:id="rId7" w:tooltip="2014" w:history="1">
        <w:r w:rsidRPr="006C6E1C">
          <w:rPr>
            <w:rStyle w:val="Lienhypertexte"/>
            <w:rFonts w:ascii="Arial" w:hAnsi="Arial" w:cs="Arial"/>
            <w:b/>
            <w:bCs/>
            <w:color w:val="0B0080"/>
            <w:sz w:val="48"/>
            <w:szCs w:val="48"/>
            <w:u w:val="none"/>
            <w:shd w:val="clear" w:color="auto" w:fill="FFFFFF"/>
          </w:rPr>
          <w:t>2014</w:t>
        </w:r>
      </w:hyperlink>
      <w:r w:rsidRPr="006C6E1C">
        <w:rPr>
          <w:rStyle w:val="apple-converted-space"/>
          <w:rFonts w:ascii="Arial" w:hAnsi="Arial" w:cs="Arial"/>
          <w:b/>
          <w:bCs/>
          <w:color w:val="252525"/>
          <w:sz w:val="48"/>
          <w:szCs w:val="48"/>
          <w:shd w:val="clear" w:color="auto" w:fill="FFFFFF"/>
        </w:rPr>
        <w:t> </w:t>
      </w:r>
      <w:r w:rsidRPr="006C6E1C">
        <w:rPr>
          <w:rFonts w:ascii="Arial" w:hAnsi="Arial" w:cs="Arial"/>
          <w:b/>
          <w:bCs/>
          <w:color w:val="252525"/>
          <w:sz w:val="48"/>
          <w:szCs w:val="48"/>
          <w:shd w:val="clear" w:color="auto" w:fill="FFFFFF"/>
        </w:rPr>
        <w:t xml:space="preserve"> </w:t>
      </w:r>
      <w:r w:rsidR="001E1236">
        <w:rPr>
          <w:rFonts w:ascii="Arial" w:hAnsi="Arial" w:cs="Arial"/>
          <w:b/>
          <w:bCs/>
          <w:color w:val="252525"/>
          <w:sz w:val="48"/>
          <w:szCs w:val="48"/>
          <w:shd w:val="clear" w:color="auto" w:fill="FFFFFF"/>
        </w:rPr>
        <w:t xml:space="preserve">  </w:t>
      </w:r>
      <w:r w:rsidR="001E1236" w:rsidRPr="006C6E1C">
        <w:rPr>
          <w:rFonts w:ascii="Arial" w:hAnsi="Arial" w:cs="Arial"/>
          <w:b/>
          <w:bCs/>
          <w:color w:val="252525"/>
          <w:sz w:val="48"/>
          <w:szCs w:val="48"/>
          <w:shd w:val="clear" w:color="auto" w:fill="FFFFFF"/>
        </w:rPr>
        <w:t>10</w:t>
      </w:r>
      <w:r w:rsidRPr="006C6E1C">
        <w:rPr>
          <w:rFonts w:ascii="Arial" w:hAnsi="Arial" w:cs="Arial"/>
          <w:b/>
          <w:bCs/>
          <w:color w:val="252525"/>
          <w:sz w:val="48"/>
          <w:szCs w:val="48"/>
          <w:shd w:val="clear" w:color="auto" w:fill="FFFFFF"/>
          <w:rtl/>
        </w:rPr>
        <w:t>ملايين و982 ألفا و754 نسمة موزعين على</w:t>
      </w:r>
      <w:r w:rsidRPr="006C6E1C">
        <w:rPr>
          <w:rStyle w:val="apple-converted-space"/>
          <w:rFonts w:ascii="Arial" w:hAnsi="Arial" w:cs="Arial"/>
          <w:b/>
          <w:bCs/>
          <w:color w:val="252525"/>
          <w:sz w:val="48"/>
          <w:szCs w:val="48"/>
          <w:shd w:val="clear" w:color="auto" w:fill="FFFFFF"/>
        </w:rPr>
        <w:t> </w:t>
      </w:r>
      <w:hyperlink r:id="rId8" w:tooltip="ولايات تونس" w:history="1">
        <w:r w:rsidRPr="006C6E1C">
          <w:rPr>
            <w:rStyle w:val="Lienhypertexte"/>
            <w:rFonts w:ascii="Arial" w:hAnsi="Arial" w:cs="Arial"/>
            <w:b/>
            <w:bCs/>
            <w:color w:val="0B0080"/>
            <w:sz w:val="48"/>
            <w:szCs w:val="48"/>
            <w:u w:val="none"/>
            <w:shd w:val="clear" w:color="auto" w:fill="FFFFFF"/>
          </w:rPr>
          <w:t xml:space="preserve">24 </w:t>
        </w:r>
        <w:r w:rsidRPr="006C6E1C">
          <w:rPr>
            <w:rStyle w:val="Lienhypertexte"/>
            <w:rFonts w:ascii="Arial" w:hAnsi="Arial" w:cs="Arial"/>
            <w:b/>
            <w:bCs/>
            <w:color w:val="0B0080"/>
            <w:sz w:val="48"/>
            <w:szCs w:val="48"/>
            <w:u w:val="none"/>
            <w:shd w:val="clear" w:color="auto" w:fill="FFFFFF"/>
            <w:rtl/>
          </w:rPr>
          <w:t>ولاية</w:t>
        </w:r>
      </w:hyperlink>
      <w:r w:rsidRPr="006C6E1C">
        <w:rPr>
          <w:rStyle w:val="apple-converted-space"/>
          <w:rFonts w:ascii="Arial" w:hAnsi="Arial" w:cs="Arial"/>
          <w:b/>
          <w:bCs/>
          <w:color w:val="252525"/>
          <w:sz w:val="48"/>
          <w:szCs w:val="48"/>
          <w:shd w:val="clear" w:color="auto" w:fill="FFFFFF"/>
        </w:rPr>
        <w:t> </w:t>
      </w:r>
      <w:r w:rsidRPr="006C6E1C">
        <w:rPr>
          <w:rFonts w:ascii="Arial" w:hAnsi="Arial" w:cs="Arial"/>
          <w:b/>
          <w:bCs/>
          <w:color w:val="252525"/>
          <w:sz w:val="48"/>
          <w:szCs w:val="48"/>
          <w:shd w:val="clear" w:color="auto" w:fill="FFFFFF"/>
          <w:rtl/>
        </w:rPr>
        <w:t>فيما يقدر عدد</w:t>
      </w:r>
      <w:r w:rsidRPr="006C6E1C">
        <w:rPr>
          <w:rStyle w:val="apple-converted-space"/>
          <w:rFonts w:ascii="Arial" w:hAnsi="Arial" w:cs="Arial"/>
          <w:b/>
          <w:bCs/>
          <w:color w:val="252525"/>
          <w:sz w:val="48"/>
          <w:szCs w:val="48"/>
          <w:shd w:val="clear" w:color="auto" w:fill="FFFFFF"/>
        </w:rPr>
        <w:t> </w:t>
      </w:r>
      <w:hyperlink r:id="rId9" w:tooltip="التونسيين بالخارج" w:history="1">
        <w:r w:rsidRPr="006C6E1C">
          <w:rPr>
            <w:rStyle w:val="Lienhypertexte"/>
            <w:rFonts w:ascii="Arial" w:hAnsi="Arial" w:cs="Arial"/>
            <w:b/>
            <w:bCs/>
            <w:color w:val="0B0080"/>
            <w:sz w:val="48"/>
            <w:szCs w:val="48"/>
            <w:u w:val="none"/>
            <w:shd w:val="clear" w:color="auto" w:fill="FFFFFF"/>
            <w:rtl/>
          </w:rPr>
          <w:t>التونسيين بالخارج</w:t>
        </w:r>
      </w:hyperlink>
      <w:r w:rsidRPr="006C6E1C">
        <w:rPr>
          <w:rStyle w:val="apple-converted-space"/>
          <w:rFonts w:ascii="Arial" w:hAnsi="Arial" w:cs="Arial"/>
          <w:b/>
          <w:bCs/>
          <w:color w:val="252525"/>
          <w:sz w:val="48"/>
          <w:szCs w:val="48"/>
          <w:shd w:val="clear" w:color="auto" w:fill="FFFFFF"/>
        </w:rPr>
        <w:t> </w:t>
      </w:r>
      <w:r w:rsidRPr="006C6E1C">
        <w:rPr>
          <w:rFonts w:ascii="Arial" w:hAnsi="Arial" w:cs="Arial"/>
          <w:b/>
          <w:bCs/>
          <w:color w:val="252525"/>
          <w:sz w:val="48"/>
          <w:szCs w:val="48"/>
          <w:shd w:val="clear" w:color="auto" w:fill="FFFFFF"/>
          <w:rtl/>
        </w:rPr>
        <w:t>ب975 ألف نسمة حسب أرقام تعود إلى</w:t>
      </w:r>
      <w:r w:rsidRPr="006C6E1C">
        <w:rPr>
          <w:rStyle w:val="apple-converted-space"/>
          <w:rFonts w:ascii="Arial" w:hAnsi="Arial" w:cs="Arial"/>
          <w:b/>
          <w:bCs/>
          <w:color w:val="252525"/>
          <w:sz w:val="48"/>
          <w:szCs w:val="48"/>
          <w:shd w:val="clear" w:color="auto" w:fill="FFFFFF"/>
        </w:rPr>
        <w:t> </w:t>
      </w:r>
      <w:hyperlink r:id="rId10" w:tooltip="2007" w:history="1">
        <w:r w:rsidRPr="006C6E1C">
          <w:rPr>
            <w:rStyle w:val="Lienhypertexte"/>
            <w:rFonts w:ascii="Arial" w:hAnsi="Arial" w:cs="Arial"/>
            <w:b/>
            <w:bCs/>
            <w:color w:val="0B0080"/>
            <w:sz w:val="48"/>
            <w:szCs w:val="48"/>
            <w:u w:val="none"/>
            <w:shd w:val="clear" w:color="auto" w:fill="FFFFFF"/>
          </w:rPr>
          <w:t>2007</w:t>
        </w:r>
      </w:hyperlink>
      <w:r w:rsidRPr="006C6E1C">
        <w:rPr>
          <w:rFonts w:ascii="Arial" w:hAnsi="Arial" w:cs="Arial"/>
          <w:b/>
          <w:bCs/>
          <w:color w:val="252525"/>
          <w:sz w:val="48"/>
          <w:szCs w:val="48"/>
          <w:shd w:val="clear" w:color="auto" w:fill="FFFFFF"/>
        </w:rPr>
        <w:t xml:space="preserve"> </w:t>
      </w:r>
      <w:r w:rsidRPr="006C6E1C">
        <w:rPr>
          <w:rFonts w:ascii="Arial" w:hAnsi="Arial" w:cs="Arial"/>
          <w:b/>
          <w:bCs/>
          <w:color w:val="252525"/>
          <w:sz w:val="48"/>
          <w:szCs w:val="48"/>
          <w:shd w:val="clear" w:color="auto" w:fill="FFFFFF"/>
          <w:rtl/>
        </w:rPr>
        <w:t>شهد عدد سكان البلاد تطورا كبيرا منذ الاستقلال بفضل تحسن مستوى المعيشة وانخفاض نسبة وفيات الرضع إلا نسبة النمو السكاني شهدت انخفاضا متواصلا في السنوات الأخيرة من 2,66 % عام</w:t>
      </w:r>
      <w:r w:rsidRPr="006C6E1C">
        <w:rPr>
          <w:rStyle w:val="apple-converted-space"/>
          <w:rFonts w:ascii="Arial" w:hAnsi="Arial" w:cs="Arial"/>
          <w:b/>
          <w:bCs/>
          <w:color w:val="252525"/>
          <w:sz w:val="48"/>
          <w:szCs w:val="48"/>
          <w:shd w:val="clear" w:color="auto" w:fill="FFFFFF"/>
        </w:rPr>
        <w:t> </w:t>
      </w:r>
      <w:hyperlink r:id="rId11" w:tooltip="1975" w:history="1">
        <w:r w:rsidRPr="006C6E1C">
          <w:rPr>
            <w:rStyle w:val="Lienhypertexte"/>
            <w:rFonts w:ascii="Arial" w:hAnsi="Arial" w:cs="Arial"/>
            <w:b/>
            <w:bCs/>
            <w:color w:val="0B0080"/>
            <w:sz w:val="48"/>
            <w:szCs w:val="48"/>
            <w:u w:val="none"/>
            <w:shd w:val="clear" w:color="auto" w:fill="FFFFFF"/>
          </w:rPr>
          <w:t>1975</w:t>
        </w:r>
      </w:hyperlink>
      <w:r w:rsidRPr="006C6E1C">
        <w:rPr>
          <w:rFonts w:ascii="Arial" w:hAnsi="Arial" w:cs="Arial"/>
          <w:b/>
          <w:bCs/>
          <w:color w:val="252525"/>
          <w:sz w:val="48"/>
          <w:szCs w:val="48"/>
          <w:shd w:val="clear" w:color="auto" w:fill="FFFFFF"/>
          <w:rtl/>
        </w:rPr>
        <w:t>، ثم 2,58 عام</w:t>
      </w:r>
      <w:r w:rsidRPr="006C6E1C">
        <w:rPr>
          <w:rStyle w:val="apple-converted-space"/>
          <w:rFonts w:ascii="Arial" w:hAnsi="Arial" w:cs="Arial"/>
          <w:b/>
          <w:bCs/>
          <w:color w:val="252525"/>
          <w:sz w:val="48"/>
          <w:szCs w:val="48"/>
          <w:shd w:val="clear" w:color="auto" w:fill="FFFFFF"/>
        </w:rPr>
        <w:t> </w:t>
      </w:r>
      <w:hyperlink r:id="rId12" w:tooltip="1984" w:history="1">
        <w:r w:rsidRPr="006C6E1C">
          <w:rPr>
            <w:rStyle w:val="Lienhypertexte"/>
            <w:rFonts w:ascii="Arial" w:hAnsi="Arial" w:cs="Arial"/>
            <w:b/>
            <w:bCs/>
            <w:color w:val="0B0080"/>
            <w:sz w:val="48"/>
            <w:szCs w:val="48"/>
            <w:u w:val="none"/>
            <w:shd w:val="clear" w:color="auto" w:fill="FFFFFF"/>
          </w:rPr>
          <w:t>1984</w:t>
        </w:r>
      </w:hyperlink>
      <w:r w:rsidRPr="006C6E1C">
        <w:rPr>
          <w:rFonts w:ascii="Arial" w:hAnsi="Arial" w:cs="Arial"/>
          <w:b/>
          <w:bCs/>
          <w:color w:val="252525"/>
          <w:sz w:val="48"/>
          <w:szCs w:val="48"/>
          <w:shd w:val="clear" w:color="auto" w:fill="FFFFFF"/>
          <w:rtl/>
        </w:rPr>
        <w:t>، ثم 1,7 عام</w:t>
      </w:r>
      <w:r w:rsidRPr="006C6E1C">
        <w:rPr>
          <w:rStyle w:val="apple-converted-space"/>
          <w:rFonts w:ascii="Arial" w:hAnsi="Arial" w:cs="Arial"/>
          <w:b/>
          <w:bCs/>
          <w:color w:val="252525"/>
          <w:sz w:val="48"/>
          <w:szCs w:val="48"/>
          <w:shd w:val="clear" w:color="auto" w:fill="FFFFFF"/>
        </w:rPr>
        <w:t> </w:t>
      </w:r>
      <w:hyperlink r:id="rId13" w:tooltip="1994" w:history="1">
        <w:r w:rsidRPr="006C6E1C">
          <w:rPr>
            <w:rStyle w:val="Lienhypertexte"/>
            <w:rFonts w:ascii="Arial" w:hAnsi="Arial" w:cs="Arial"/>
            <w:b/>
            <w:bCs/>
            <w:color w:val="0B0080"/>
            <w:sz w:val="48"/>
            <w:szCs w:val="48"/>
            <w:u w:val="none"/>
            <w:shd w:val="clear" w:color="auto" w:fill="FFFFFF"/>
          </w:rPr>
          <w:t>1994</w:t>
        </w:r>
      </w:hyperlink>
      <w:r w:rsidRPr="006C6E1C">
        <w:rPr>
          <w:rStyle w:val="apple-converted-space"/>
          <w:rFonts w:ascii="Arial" w:hAnsi="Arial" w:cs="Arial"/>
          <w:b/>
          <w:bCs/>
          <w:color w:val="252525"/>
          <w:sz w:val="48"/>
          <w:szCs w:val="48"/>
          <w:shd w:val="clear" w:color="auto" w:fill="FFFFFF"/>
        </w:rPr>
        <w:t> </w:t>
      </w:r>
      <w:r w:rsidRPr="006C6E1C">
        <w:rPr>
          <w:rFonts w:ascii="Arial" w:hAnsi="Arial" w:cs="Arial"/>
          <w:b/>
          <w:bCs/>
          <w:color w:val="252525"/>
          <w:sz w:val="48"/>
          <w:szCs w:val="48"/>
          <w:shd w:val="clear" w:color="auto" w:fill="FFFFFF"/>
          <w:rtl/>
        </w:rPr>
        <w:t>لتبلغ 0.989% سنة</w:t>
      </w:r>
      <w:r w:rsidRPr="006C6E1C">
        <w:rPr>
          <w:rStyle w:val="apple-converted-space"/>
          <w:rFonts w:ascii="Arial" w:hAnsi="Arial" w:cs="Arial"/>
          <w:b/>
          <w:bCs/>
          <w:color w:val="252525"/>
          <w:sz w:val="48"/>
          <w:szCs w:val="48"/>
          <w:shd w:val="clear" w:color="auto" w:fill="FFFFFF"/>
        </w:rPr>
        <w:t> </w:t>
      </w:r>
      <w:hyperlink r:id="rId14" w:tooltip="2008" w:history="1">
        <w:r w:rsidRPr="006C6E1C">
          <w:rPr>
            <w:rStyle w:val="Lienhypertexte"/>
            <w:rFonts w:ascii="Arial" w:hAnsi="Arial" w:cs="Arial"/>
            <w:b/>
            <w:bCs/>
            <w:color w:val="0B0080"/>
            <w:sz w:val="48"/>
            <w:szCs w:val="48"/>
            <w:u w:val="none"/>
            <w:shd w:val="clear" w:color="auto" w:fill="FFFFFF"/>
          </w:rPr>
          <w:t>2008</w:t>
        </w:r>
      </w:hyperlink>
      <w:r w:rsidRPr="006C6E1C">
        <w:rPr>
          <w:rFonts w:ascii="Arial" w:hAnsi="Arial" w:cs="Arial"/>
          <w:b/>
          <w:bCs/>
          <w:color w:val="252525"/>
          <w:sz w:val="48"/>
          <w:szCs w:val="48"/>
          <w:shd w:val="clear" w:color="auto" w:fill="FFFFFF"/>
        </w:rPr>
        <w:t xml:space="preserve">. </w:t>
      </w:r>
      <w:r w:rsidRPr="006C6E1C">
        <w:rPr>
          <w:rFonts w:ascii="Arial" w:hAnsi="Arial" w:cs="Arial"/>
          <w:b/>
          <w:bCs/>
          <w:color w:val="252525"/>
          <w:sz w:val="48"/>
          <w:szCs w:val="48"/>
          <w:shd w:val="clear" w:color="auto" w:fill="FFFFFF"/>
          <w:rtl/>
        </w:rPr>
        <w:t>يمثل</w:t>
      </w:r>
      <w:r w:rsidRPr="006C6E1C">
        <w:rPr>
          <w:rStyle w:val="apple-converted-space"/>
          <w:rFonts w:ascii="Arial" w:hAnsi="Arial" w:cs="Arial"/>
          <w:b/>
          <w:bCs/>
          <w:color w:val="252525"/>
          <w:sz w:val="48"/>
          <w:szCs w:val="48"/>
          <w:shd w:val="clear" w:color="auto" w:fill="FFFFFF"/>
        </w:rPr>
        <w:t> </w:t>
      </w:r>
      <w:hyperlink r:id="rId15" w:tooltip="المسلمون" w:history="1">
        <w:r w:rsidRPr="006C6E1C">
          <w:rPr>
            <w:rStyle w:val="Lienhypertexte"/>
            <w:rFonts w:ascii="Arial" w:hAnsi="Arial" w:cs="Arial"/>
            <w:b/>
            <w:bCs/>
            <w:color w:val="0B0080"/>
            <w:sz w:val="48"/>
            <w:szCs w:val="48"/>
            <w:u w:val="none"/>
            <w:shd w:val="clear" w:color="auto" w:fill="FFFFFF"/>
            <w:rtl/>
          </w:rPr>
          <w:t>المسلمون</w:t>
        </w:r>
      </w:hyperlink>
      <w:r w:rsidRPr="006C6E1C">
        <w:rPr>
          <w:rStyle w:val="apple-converted-space"/>
          <w:rFonts w:ascii="Arial" w:hAnsi="Arial" w:cs="Arial"/>
          <w:b/>
          <w:bCs/>
          <w:color w:val="252525"/>
          <w:sz w:val="48"/>
          <w:szCs w:val="48"/>
          <w:shd w:val="clear" w:color="auto" w:fill="FFFFFF"/>
        </w:rPr>
        <w:t> </w:t>
      </w:r>
      <w:r w:rsidRPr="006C6E1C">
        <w:rPr>
          <w:rFonts w:ascii="Arial" w:hAnsi="Arial" w:cs="Arial"/>
          <w:b/>
          <w:bCs/>
          <w:color w:val="252525"/>
          <w:sz w:val="48"/>
          <w:szCs w:val="48"/>
          <w:shd w:val="clear" w:color="auto" w:fill="FFFFFF"/>
          <w:rtl/>
        </w:rPr>
        <w:t>الأغلبية الساحقة من السكان مع وجود أقليات</w:t>
      </w:r>
      <w:r w:rsidRPr="006C6E1C">
        <w:rPr>
          <w:rStyle w:val="apple-converted-space"/>
          <w:rFonts w:ascii="Arial" w:hAnsi="Arial" w:cs="Arial"/>
          <w:b/>
          <w:bCs/>
          <w:color w:val="252525"/>
          <w:sz w:val="48"/>
          <w:szCs w:val="48"/>
          <w:shd w:val="clear" w:color="auto" w:fill="FFFFFF"/>
        </w:rPr>
        <w:t> </w:t>
      </w:r>
      <w:hyperlink r:id="rId16" w:tooltip="مسيحية" w:history="1">
        <w:r w:rsidRPr="006C6E1C">
          <w:rPr>
            <w:rStyle w:val="Lienhypertexte"/>
            <w:rFonts w:ascii="Arial" w:hAnsi="Arial" w:cs="Arial"/>
            <w:b/>
            <w:bCs/>
            <w:color w:val="0B0080"/>
            <w:sz w:val="48"/>
            <w:szCs w:val="48"/>
            <w:u w:val="none"/>
            <w:shd w:val="clear" w:color="auto" w:fill="FFFFFF"/>
            <w:rtl/>
          </w:rPr>
          <w:t>مسيحية</w:t>
        </w:r>
      </w:hyperlink>
      <w:r w:rsidRPr="006C6E1C">
        <w:rPr>
          <w:rStyle w:val="apple-converted-space"/>
          <w:rFonts w:ascii="Arial" w:hAnsi="Arial" w:cs="Arial"/>
          <w:b/>
          <w:bCs/>
          <w:color w:val="252525"/>
          <w:sz w:val="48"/>
          <w:szCs w:val="48"/>
          <w:shd w:val="clear" w:color="auto" w:fill="FFFFFF"/>
        </w:rPr>
        <w:t> </w:t>
      </w:r>
      <w:hyperlink r:id="rId17" w:tooltip="يهودية" w:history="1">
        <w:r w:rsidRPr="006C6E1C">
          <w:rPr>
            <w:rStyle w:val="Lienhypertexte"/>
            <w:rFonts w:ascii="Arial" w:hAnsi="Arial" w:cs="Arial"/>
            <w:b/>
            <w:bCs/>
            <w:color w:val="0B0080"/>
            <w:sz w:val="48"/>
            <w:szCs w:val="48"/>
            <w:u w:val="none"/>
            <w:shd w:val="clear" w:color="auto" w:fill="FFFFFF"/>
            <w:rtl/>
          </w:rPr>
          <w:t>ويهودية</w:t>
        </w:r>
      </w:hyperlink>
      <w:r w:rsidRPr="006C6E1C">
        <w:rPr>
          <w:rStyle w:val="apple-converted-space"/>
          <w:rFonts w:ascii="Arial" w:hAnsi="Arial" w:cs="Arial"/>
          <w:b/>
          <w:bCs/>
          <w:color w:val="252525"/>
          <w:sz w:val="48"/>
          <w:szCs w:val="48"/>
          <w:shd w:val="clear" w:color="auto" w:fill="FFFFFF"/>
        </w:rPr>
        <w:t> </w:t>
      </w:r>
      <w:r w:rsidRPr="006C6E1C">
        <w:rPr>
          <w:rFonts w:ascii="Arial" w:hAnsi="Arial" w:cs="Arial"/>
          <w:b/>
          <w:bCs/>
          <w:color w:val="252525"/>
          <w:sz w:val="48"/>
          <w:szCs w:val="48"/>
          <w:shd w:val="clear" w:color="auto" w:fill="FFFFFF"/>
          <w:rtl/>
        </w:rPr>
        <w:t>صغيرة</w:t>
      </w:r>
      <w:r w:rsidRPr="006C6E1C">
        <w:rPr>
          <w:rFonts w:ascii="Arial" w:hAnsi="Arial" w:cs="Arial"/>
          <w:b/>
          <w:bCs/>
          <w:color w:val="252525"/>
          <w:sz w:val="48"/>
          <w:szCs w:val="48"/>
          <w:shd w:val="clear" w:color="auto" w:fill="FFFFFF"/>
        </w:rPr>
        <w:t>.</w:t>
      </w:r>
    </w:p>
    <w:p w:rsidR="00C44FED" w:rsidRPr="006C6E1C" w:rsidRDefault="00C44FED" w:rsidP="00C44FED">
      <w:pPr>
        <w:bidi/>
        <w:rPr>
          <w:rFonts w:ascii="Arial" w:hAnsi="Arial" w:cs="Arial"/>
          <w:b/>
          <w:bCs/>
          <w:color w:val="252525"/>
          <w:sz w:val="48"/>
          <w:szCs w:val="48"/>
          <w:shd w:val="clear" w:color="auto" w:fill="FFFFFF"/>
          <w:rtl/>
        </w:rPr>
      </w:pPr>
    </w:p>
    <w:p w:rsidR="00C44FED" w:rsidRDefault="00C44FED" w:rsidP="00C44FED">
      <w:pPr>
        <w:pStyle w:val="NormalWeb"/>
        <w:shd w:val="clear" w:color="auto" w:fill="FFFFFF"/>
        <w:bidi/>
        <w:spacing w:before="120" w:beforeAutospacing="0" w:after="120" w:afterAutospacing="0" w:line="365" w:lineRule="atLeast"/>
        <w:jc w:val="both"/>
        <w:rPr>
          <w:rFonts w:ascii="Arial" w:hAnsi="Arial" w:cs="Arial"/>
          <w:color w:val="252525"/>
          <w:sz w:val="23"/>
          <w:szCs w:val="23"/>
          <w:rtl/>
        </w:rPr>
      </w:pPr>
    </w:p>
    <w:p w:rsidR="00C44FED" w:rsidRDefault="00C44FED" w:rsidP="00C44FED">
      <w:pPr>
        <w:pStyle w:val="NormalWeb"/>
        <w:shd w:val="clear" w:color="auto" w:fill="FFFFFF"/>
        <w:bidi/>
        <w:spacing w:before="120" w:beforeAutospacing="0" w:after="120" w:afterAutospacing="0" w:line="365" w:lineRule="atLeast"/>
        <w:jc w:val="both"/>
        <w:rPr>
          <w:rFonts w:ascii="Arial" w:hAnsi="Arial" w:cs="Arial"/>
          <w:color w:val="252525"/>
          <w:sz w:val="23"/>
          <w:szCs w:val="23"/>
          <w:rtl/>
        </w:rPr>
      </w:pPr>
    </w:p>
    <w:p w:rsidR="00C44FED" w:rsidRDefault="00C44FED" w:rsidP="00C44FED">
      <w:pPr>
        <w:pStyle w:val="NormalWeb"/>
        <w:shd w:val="clear" w:color="auto" w:fill="FFFFFF"/>
        <w:bidi/>
        <w:spacing w:before="120" w:beforeAutospacing="0" w:after="120" w:afterAutospacing="0" w:line="365" w:lineRule="atLeast"/>
        <w:jc w:val="both"/>
        <w:rPr>
          <w:rFonts w:ascii="Arial" w:hAnsi="Arial" w:cs="Arial"/>
          <w:color w:val="252525"/>
          <w:sz w:val="23"/>
          <w:szCs w:val="23"/>
          <w:rtl/>
        </w:rPr>
      </w:pPr>
    </w:p>
    <w:p w:rsidR="00C44FED" w:rsidRDefault="00C44FED" w:rsidP="00C44FED">
      <w:pPr>
        <w:pStyle w:val="NormalWeb"/>
        <w:shd w:val="clear" w:color="auto" w:fill="FFFFFF"/>
        <w:bidi/>
        <w:spacing w:before="120" w:beforeAutospacing="0" w:after="120" w:afterAutospacing="0" w:line="365" w:lineRule="atLeast"/>
        <w:jc w:val="both"/>
        <w:rPr>
          <w:rFonts w:ascii="Arial" w:hAnsi="Arial" w:cs="Arial"/>
          <w:color w:val="252525"/>
          <w:sz w:val="23"/>
          <w:szCs w:val="23"/>
          <w:rtl/>
        </w:rPr>
      </w:pPr>
    </w:p>
    <w:p w:rsidR="00C44FED" w:rsidRDefault="00C44FED" w:rsidP="00C44FED">
      <w:pPr>
        <w:pStyle w:val="NormalWeb"/>
        <w:shd w:val="clear" w:color="auto" w:fill="FFFFFF"/>
        <w:bidi/>
        <w:spacing w:before="120" w:beforeAutospacing="0" w:after="120" w:afterAutospacing="0" w:line="365" w:lineRule="atLeast"/>
        <w:jc w:val="both"/>
        <w:rPr>
          <w:rFonts w:ascii="Arial" w:hAnsi="Arial" w:cs="Arial"/>
          <w:color w:val="252525"/>
          <w:sz w:val="23"/>
          <w:szCs w:val="23"/>
          <w:rtl/>
        </w:rPr>
      </w:pPr>
    </w:p>
    <w:p w:rsidR="00C44FED" w:rsidRDefault="00C44FED" w:rsidP="00C44FED">
      <w:pPr>
        <w:pStyle w:val="NormalWeb"/>
        <w:shd w:val="clear" w:color="auto" w:fill="FFFFFF"/>
        <w:bidi/>
        <w:spacing w:before="120" w:beforeAutospacing="0" w:after="120" w:afterAutospacing="0" w:line="365" w:lineRule="atLeast"/>
        <w:jc w:val="both"/>
        <w:rPr>
          <w:rFonts w:ascii="Arial" w:hAnsi="Arial" w:cs="Arial"/>
          <w:color w:val="252525"/>
          <w:sz w:val="23"/>
          <w:szCs w:val="23"/>
          <w:rtl/>
        </w:rPr>
      </w:pPr>
    </w:p>
    <w:p w:rsidR="00C44FED" w:rsidRDefault="00C44FED" w:rsidP="00C44FED">
      <w:pPr>
        <w:pStyle w:val="NormalWeb"/>
        <w:shd w:val="clear" w:color="auto" w:fill="FFFFFF"/>
        <w:bidi/>
        <w:spacing w:before="120" w:beforeAutospacing="0" w:after="120" w:afterAutospacing="0" w:line="365" w:lineRule="atLeast"/>
        <w:jc w:val="both"/>
        <w:rPr>
          <w:rFonts w:ascii="Arial" w:hAnsi="Arial" w:cs="Arial"/>
          <w:color w:val="252525"/>
          <w:sz w:val="23"/>
          <w:szCs w:val="23"/>
          <w:rtl/>
        </w:rPr>
      </w:pPr>
    </w:p>
    <w:p w:rsidR="00C44FED" w:rsidRDefault="00C44FED" w:rsidP="00C44FED">
      <w:pPr>
        <w:pStyle w:val="NormalWeb"/>
        <w:shd w:val="clear" w:color="auto" w:fill="FFFFFF"/>
        <w:bidi/>
        <w:spacing w:before="120" w:beforeAutospacing="0" w:after="120" w:afterAutospacing="0" w:line="365" w:lineRule="atLeast"/>
        <w:jc w:val="both"/>
        <w:rPr>
          <w:rFonts w:ascii="Arial" w:hAnsi="Arial" w:cs="Arial"/>
          <w:color w:val="252525"/>
          <w:sz w:val="23"/>
          <w:szCs w:val="23"/>
          <w:rtl/>
        </w:rPr>
      </w:pPr>
    </w:p>
    <w:p w:rsidR="006C6E1C" w:rsidRDefault="00C44FED" w:rsidP="006C6E1C">
      <w:pPr>
        <w:pStyle w:val="Titre2"/>
        <w:pBdr>
          <w:bottom w:val="single" w:sz="6" w:space="0" w:color="AAAAAA"/>
        </w:pBdr>
        <w:shd w:val="clear" w:color="auto" w:fill="FFFFFF"/>
        <w:spacing w:before="240" w:beforeAutospacing="0" w:after="60" w:afterAutospacing="0"/>
        <w:jc w:val="right"/>
        <w:rPr>
          <w:rStyle w:val="mw-editsection"/>
          <w:rFonts w:ascii="Arial" w:hAnsi="Arial" w:cs="Arial"/>
          <w:b w:val="0"/>
          <w:bCs w:val="0"/>
          <w:color w:val="000000"/>
          <w:sz w:val="24"/>
          <w:szCs w:val="24"/>
          <w:rtl/>
        </w:rPr>
      </w:pPr>
      <w:proofErr w:type="gramStart"/>
      <w:r w:rsidRPr="006C6E1C">
        <w:rPr>
          <w:rStyle w:val="mw-headline"/>
          <w:rFonts w:ascii="Arial" w:hAnsi="Arial" w:cs="Arial"/>
          <w:color w:val="000000"/>
          <w:sz w:val="40"/>
          <w:szCs w:val="40"/>
          <w:rtl/>
        </w:rPr>
        <w:lastRenderedPageBreak/>
        <w:t>معطيات</w:t>
      </w:r>
      <w:proofErr w:type="gramEnd"/>
      <w:r w:rsidRPr="006C6E1C">
        <w:rPr>
          <w:rStyle w:val="mw-headline"/>
          <w:rFonts w:ascii="Arial" w:hAnsi="Arial" w:cs="Arial"/>
          <w:color w:val="000000"/>
          <w:sz w:val="40"/>
          <w:szCs w:val="40"/>
          <w:rtl/>
        </w:rPr>
        <w:t xml:space="preserve"> عامة حول السكان</w:t>
      </w:r>
      <w:r>
        <w:rPr>
          <w:rStyle w:val="mw-editsection-bracket"/>
          <w:rFonts w:ascii="Arial" w:hAnsi="Arial" w:cs="Arial"/>
          <w:b w:val="0"/>
          <w:bCs w:val="0"/>
          <w:color w:val="555555"/>
          <w:sz w:val="24"/>
          <w:szCs w:val="24"/>
        </w:rPr>
        <w:t>[</w:t>
      </w:r>
      <w:hyperlink r:id="rId18" w:tooltip="عدل القسم: معطيات عامة حول السكان" w:history="1"/>
    </w:p>
    <w:p w:rsidR="00C44FED" w:rsidRDefault="00C44FED" w:rsidP="006C6E1C">
      <w:pPr>
        <w:pStyle w:val="Titre2"/>
        <w:pBdr>
          <w:bottom w:val="single" w:sz="6" w:space="0" w:color="AAAAAA"/>
        </w:pBdr>
        <w:shd w:val="clear" w:color="auto" w:fill="FFFFFF"/>
        <w:spacing w:before="240" w:beforeAutospacing="0" w:after="60" w:afterAutospacing="0"/>
        <w:jc w:val="right"/>
        <w:rPr>
          <w:rFonts w:ascii="Arial" w:hAnsi="Arial" w:cs="Arial"/>
          <w:b w:val="0"/>
          <w:bCs w:val="0"/>
          <w:color w:val="000000"/>
        </w:rPr>
      </w:pPr>
      <w:r>
        <w:rPr>
          <w:rStyle w:val="mw-editsection-bracket"/>
          <w:rFonts w:ascii="Arial" w:hAnsi="Arial" w:cs="Arial"/>
          <w:b w:val="0"/>
          <w:bCs w:val="0"/>
          <w:color w:val="555555"/>
          <w:sz w:val="24"/>
          <w:szCs w:val="24"/>
        </w:rPr>
        <w:t>]</w:t>
      </w:r>
    </w:p>
    <w:tbl>
      <w:tblPr>
        <w:tblW w:w="0" w:type="auto"/>
        <w:jc w:val="center"/>
        <w:tblCellSpacing w:w="15" w:type="dxa"/>
        <w:tblBorders>
          <w:top w:val="single" w:sz="6" w:space="0" w:color="999999"/>
          <w:left w:val="single" w:sz="6" w:space="0" w:color="999999"/>
          <w:bottom w:val="single" w:sz="6" w:space="0" w:color="999999"/>
          <w:right w:val="single" w:sz="6" w:space="0" w:color="999999"/>
        </w:tblBorders>
        <w:shd w:val="clear" w:color="auto" w:fill="FFFFFF"/>
        <w:tblCellMar>
          <w:top w:w="15" w:type="dxa"/>
          <w:left w:w="15" w:type="dxa"/>
          <w:bottom w:w="15" w:type="dxa"/>
          <w:right w:w="15" w:type="dxa"/>
        </w:tblCellMar>
        <w:tblLook w:val="04A0"/>
      </w:tblPr>
      <w:tblGrid>
        <w:gridCol w:w="3360"/>
        <w:gridCol w:w="1284"/>
        <w:gridCol w:w="1506"/>
        <w:gridCol w:w="1506"/>
        <w:gridCol w:w="1536"/>
      </w:tblGrid>
      <w:tr w:rsidR="00C44FED" w:rsidRPr="006C6E1C" w:rsidTr="00C44FED">
        <w:trPr>
          <w:tblCellSpacing w:w="15" w:type="dxa"/>
          <w:jc w:val="center"/>
        </w:trPr>
        <w:tc>
          <w:tcPr>
            <w:tcW w:w="0" w:type="auto"/>
            <w:shd w:val="clear" w:color="auto" w:fill="999999"/>
            <w:vAlign w:val="center"/>
            <w:hideMark/>
          </w:tcPr>
          <w:p w:rsidR="00C44FED" w:rsidRPr="006C6E1C" w:rsidRDefault="00C44FED">
            <w:pPr>
              <w:spacing w:line="365" w:lineRule="atLeast"/>
              <w:jc w:val="center"/>
              <w:rPr>
                <w:rFonts w:ascii="Arial" w:hAnsi="Arial" w:cs="Arial"/>
                <w:b/>
                <w:bCs/>
                <w:color w:val="252525"/>
                <w:sz w:val="40"/>
                <w:szCs w:val="40"/>
              </w:rPr>
            </w:pPr>
            <w:proofErr w:type="gramStart"/>
            <w:r w:rsidRPr="006C6E1C">
              <w:rPr>
                <w:rFonts w:ascii="Arial" w:hAnsi="Arial" w:cs="Arial"/>
                <w:b/>
                <w:bCs/>
                <w:color w:val="252525"/>
                <w:sz w:val="40"/>
                <w:szCs w:val="40"/>
                <w:rtl/>
              </w:rPr>
              <w:t>السنة</w:t>
            </w:r>
            <w:proofErr w:type="gramEnd"/>
          </w:p>
        </w:tc>
        <w:tc>
          <w:tcPr>
            <w:tcW w:w="0" w:type="auto"/>
            <w:shd w:val="clear" w:color="auto" w:fill="999999"/>
            <w:vAlign w:val="center"/>
            <w:hideMark/>
          </w:tcPr>
          <w:p w:rsidR="00C44FED" w:rsidRPr="006C6E1C" w:rsidRDefault="00C44FED">
            <w:pPr>
              <w:spacing w:line="365" w:lineRule="atLeast"/>
              <w:jc w:val="center"/>
              <w:rPr>
                <w:rFonts w:ascii="Arial" w:hAnsi="Arial" w:cs="Arial"/>
                <w:b/>
                <w:bCs/>
                <w:color w:val="252525"/>
                <w:sz w:val="40"/>
                <w:szCs w:val="40"/>
              </w:rPr>
            </w:pPr>
            <w:r w:rsidRPr="006C6E1C">
              <w:rPr>
                <w:rFonts w:ascii="Arial" w:hAnsi="Arial" w:cs="Arial"/>
                <w:b/>
                <w:bCs/>
                <w:color w:val="252525"/>
                <w:sz w:val="40"/>
                <w:szCs w:val="40"/>
              </w:rPr>
              <w:t>2004</w:t>
            </w:r>
          </w:p>
        </w:tc>
        <w:tc>
          <w:tcPr>
            <w:tcW w:w="0" w:type="auto"/>
            <w:shd w:val="clear" w:color="auto" w:fill="999999"/>
            <w:vAlign w:val="center"/>
            <w:hideMark/>
          </w:tcPr>
          <w:p w:rsidR="00C44FED" w:rsidRPr="006C6E1C" w:rsidRDefault="00C44FED">
            <w:pPr>
              <w:spacing w:line="365" w:lineRule="atLeast"/>
              <w:jc w:val="center"/>
              <w:rPr>
                <w:rFonts w:ascii="Arial" w:hAnsi="Arial" w:cs="Arial"/>
                <w:b/>
                <w:bCs/>
                <w:color w:val="252525"/>
                <w:sz w:val="40"/>
                <w:szCs w:val="40"/>
              </w:rPr>
            </w:pPr>
            <w:r w:rsidRPr="006C6E1C">
              <w:rPr>
                <w:rFonts w:ascii="Arial" w:hAnsi="Arial" w:cs="Arial"/>
                <w:b/>
                <w:bCs/>
                <w:color w:val="252525"/>
                <w:sz w:val="40"/>
                <w:szCs w:val="40"/>
              </w:rPr>
              <w:t>2005</w:t>
            </w:r>
          </w:p>
        </w:tc>
        <w:tc>
          <w:tcPr>
            <w:tcW w:w="0" w:type="auto"/>
            <w:shd w:val="clear" w:color="auto" w:fill="999999"/>
            <w:vAlign w:val="center"/>
            <w:hideMark/>
          </w:tcPr>
          <w:p w:rsidR="00C44FED" w:rsidRPr="006C6E1C" w:rsidRDefault="00C44FED">
            <w:pPr>
              <w:spacing w:line="365" w:lineRule="atLeast"/>
              <w:jc w:val="center"/>
              <w:rPr>
                <w:rFonts w:ascii="Arial" w:hAnsi="Arial" w:cs="Arial"/>
                <w:b/>
                <w:bCs/>
                <w:color w:val="252525"/>
                <w:sz w:val="40"/>
                <w:szCs w:val="40"/>
              </w:rPr>
            </w:pPr>
            <w:r w:rsidRPr="006C6E1C">
              <w:rPr>
                <w:rFonts w:ascii="Arial" w:hAnsi="Arial" w:cs="Arial"/>
                <w:b/>
                <w:bCs/>
                <w:color w:val="252525"/>
                <w:sz w:val="40"/>
                <w:szCs w:val="40"/>
              </w:rPr>
              <w:t>2006</w:t>
            </w:r>
          </w:p>
        </w:tc>
        <w:tc>
          <w:tcPr>
            <w:tcW w:w="0" w:type="auto"/>
            <w:shd w:val="clear" w:color="auto" w:fill="999999"/>
            <w:vAlign w:val="center"/>
            <w:hideMark/>
          </w:tcPr>
          <w:p w:rsidR="00C44FED" w:rsidRPr="006C6E1C" w:rsidRDefault="00C44FED">
            <w:pPr>
              <w:spacing w:line="365" w:lineRule="atLeast"/>
              <w:jc w:val="center"/>
              <w:rPr>
                <w:rFonts w:ascii="Arial" w:hAnsi="Arial" w:cs="Arial"/>
                <w:b/>
                <w:bCs/>
                <w:color w:val="252525"/>
                <w:sz w:val="40"/>
                <w:szCs w:val="40"/>
              </w:rPr>
            </w:pPr>
            <w:r w:rsidRPr="006C6E1C">
              <w:rPr>
                <w:rFonts w:ascii="Arial" w:hAnsi="Arial" w:cs="Arial"/>
                <w:b/>
                <w:bCs/>
                <w:color w:val="252525"/>
                <w:sz w:val="40"/>
                <w:szCs w:val="40"/>
              </w:rPr>
              <w:t>2007</w:t>
            </w:r>
          </w:p>
        </w:tc>
      </w:tr>
      <w:tr w:rsidR="00C44FED" w:rsidRPr="006C6E1C" w:rsidTr="00C44FED">
        <w:trPr>
          <w:tblCellSpacing w:w="15" w:type="dxa"/>
          <w:jc w:val="center"/>
        </w:trPr>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tl/>
              </w:rPr>
              <w:t xml:space="preserve">مجموع السكان في غرة </w:t>
            </w:r>
            <w:proofErr w:type="spellStart"/>
            <w:r w:rsidRPr="006C6E1C">
              <w:rPr>
                <w:rFonts w:ascii="Arial" w:hAnsi="Arial" w:cs="Arial"/>
                <w:color w:val="252525"/>
                <w:sz w:val="40"/>
                <w:szCs w:val="40"/>
                <w:rtl/>
              </w:rPr>
              <w:t>جويلية</w:t>
            </w:r>
            <w:proofErr w:type="spellEnd"/>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9932.4</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10029.0</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10127.9</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10225.0</w:t>
            </w:r>
          </w:p>
        </w:tc>
      </w:tr>
      <w:tr w:rsidR="00C44FED" w:rsidRPr="006C6E1C" w:rsidTr="00C44FED">
        <w:trPr>
          <w:tblCellSpacing w:w="15" w:type="dxa"/>
          <w:jc w:val="center"/>
        </w:trPr>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tl/>
              </w:rPr>
              <w:t>نسبة الذكور</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50.1</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50.1</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50.0</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49.9</w:t>
            </w:r>
          </w:p>
        </w:tc>
      </w:tr>
      <w:tr w:rsidR="00C44FED" w:rsidRPr="006C6E1C" w:rsidTr="00C44FED">
        <w:trPr>
          <w:tblCellSpacing w:w="15" w:type="dxa"/>
          <w:jc w:val="center"/>
        </w:trPr>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tl/>
              </w:rPr>
              <w:t>نسبة الوسط البلدي</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64.9</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65.2</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65.4</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65.6</w:t>
            </w:r>
          </w:p>
        </w:tc>
      </w:tr>
      <w:tr w:rsidR="00C44FED" w:rsidRPr="006C6E1C" w:rsidTr="00C44FED">
        <w:trPr>
          <w:tblCellSpacing w:w="15" w:type="dxa"/>
          <w:jc w:val="center"/>
        </w:trPr>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tl/>
              </w:rPr>
              <w:t>الكثافة السكّانية في الكلم 2</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63.8</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64.4</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65.0</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65.6</w:t>
            </w:r>
          </w:p>
        </w:tc>
      </w:tr>
      <w:tr w:rsidR="00C44FED" w:rsidRPr="006C6E1C" w:rsidTr="00C44FED">
        <w:trPr>
          <w:tblCellSpacing w:w="15" w:type="dxa"/>
          <w:jc w:val="center"/>
        </w:trPr>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tl/>
              </w:rPr>
              <w:t xml:space="preserve">عدد الأسر </w:t>
            </w:r>
            <w:proofErr w:type="spellStart"/>
            <w:r w:rsidRPr="006C6E1C">
              <w:rPr>
                <w:rFonts w:ascii="Arial" w:hAnsi="Arial" w:cs="Arial"/>
                <w:color w:val="252525"/>
                <w:sz w:val="40"/>
                <w:szCs w:val="40"/>
                <w:rtl/>
              </w:rPr>
              <w:t>بالألاف</w:t>
            </w:r>
            <w:proofErr w:type="spellEnd"/>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2194.3</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2239.8</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2291.0</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2344</w:t>
            </w:r>
          </w:p>
        </w:tc>
      </w:tr>
    </w:tbl>
    <w:p w:rsidR="00C44FED" w:rsidRDefault="00C44FED" w:rsidP="006C6E1C">
      <w:pPr>
        <w:pStyle w:val="Titre2"/>
        <w:pBdr>
          <w:bottom w:val="single" w:sz="6" w:space="0" w:color="AAAAAA"/>
        </w:pBdr>
        <w:shd w:val="clear" w:color="auto" w:fill="FFFFFF"/>
        <w:spacing w:before="240" w:beforeAutospacing="0" w:after="60" w:afterAutospacing="0"/>
        <w:jc w:val="right"/>
        <w:rPr>
          <w:rFonts w:ascii="Arial" w:hAnsi="Arial" w:cs="Arial"/>
          <w:b w:val="0"/>
          <w:bCs w:val="0"/>
          <w:color w:val="000000"/>
        </w:rPr>
      </w:pPr>
      <w:proofErr w:type="spellStart"/>
      <w:r w:rsidRPr="00E5050F">
        <w:rPr>
          <w:rStyle w:val="mw-headline"/>
          <w:rFonts w:ascii="Arial" w:hAnsi="Arial" w:cs="Arial"/>
          <w:b w:val="0"/>
          <w:bCs w:val="0"/>
          <w:color w:val="000000"/>
          <w:sz w:val="44"/>
          <w:szCs w:val="44"/>
          <w:rtl/>
        </w:rPr>
        <w:t>التوزّع</w:t>
      </w:r>
      <w:proofErr w:type="spellEnd"/>
      <w:r w:rsidRPr="00E5050F">
        <w:rPr>
          <w:rStyle w:val="mw-headline"/>
          <w:rFonts w:ascii="Arial" w:hAnsi="Arial" w:cs="Arial"/>
          <w:b w:val="0"/>
          <w:bCs w:val="0"/>
          <w:color w:val="000000"/>
          <w:sz w:val="44"/>
          <w:szCs w:val="44"/>
          <w:rtl/>
        </w:rPr>
        <w:t xml:space="preserve"> النسبي للسكان حسب الفئة العمرية</w:t>
      </w:r>
      <w:r>
        <w:rPr>
          <w:rStyle w:val="mw-editsection-bracket"/>
          <w:rFonts w:ascii="Arial" w:hAnsi="Arial" w:cs="Arial"/>
          <w:b w:val="0"/>
          <w:bCs w:val="0"/>
          <w:color w:val="555555"/>
          <w:sz w:val="24"/>
          <w:szCs w:val="24"/>
        </w:rPr>
        <w:t>[]</w:t>
      </w:r>
    </w:p>
    <w:tbl>
      <w:tblPr>
        <w:tblW w:w="0" w:type="auto"/>
        <w:jc w:val="center"/>
        <w:tblCellSpacing w:w="15" w:type="dxa"/>
        <w:tblBorders>
          <w:top w:val="single" w:sz="6" w:space="0" w:color="999999"/>
          <w:left w:val="single" w:sz="6" w:space="0" w:color="999999"/>
          <w:bottom w:val="single" w:sz="6" w:space="0" w:color="999999"/>
          <w:right w:val="single" w:sz="6" w:space="0" w:color="999999"/>
        </w:tblBorders>
        <w:shd w:val="clear" w:color="auto" w:fill="FFFFFF"/>
        <w:tblCellMar>
          <w:top w:w="15" w:type="dxa"/>
          <w:left w:w="15" w:type="dxa"/>
          <w:bottom w:w="15" w:type="dxa"/>
          <w:right w:w="15" w:type="dxa"/>
        </w:tblCellMar>
        <w:tblLook w:val="04A0"/>
      </w:tblPr>
      <w:tblGrid>
        <w:gridCol w:w="2534"/>
        <w:gridCol w:w="1061"/>
        <w:gridCol w:w="1061"/>
        <w:gridCol w:w="1061"/>
        <w:gridCol w:w="1061"/>
        <w:gridCol w:w="1091"/>
      </w:tblGrid>
      <w:tr w:rsidR="00C44FED" w:rsidTr="00C44FED">
        <w:trPr>
          <w:tblCellSpacing w:w="15" w:type="dxa"/>
          <w:jc w:val="center"/>
        </w:trPr>
        <w:tc>
          <w:tcPr>
            <w:tcW w:w="0" w:type="auto"/>
            <w:shd w:val="clear" w:color="auto" w:fill="999999"/>
            <w:vAlign w:val="center"/>
            <w:hideMark/>
          </w:tcPr>
          <w:p w:rsidR="00C44FED" w:rsidRPr="006C6E1C" w:rsidRDefault="00C44FED">
            <w:pPr>
              <w:spacing w:line="365" w:lineRule="atLeast"/>
              <w:jc w:val="center"/>
              <w:rPr>
                <w:rFonts w:ascii="Arial" w:hAnsi="Arial" w:cs="Arial"/>
                <w:b/>
                <w:bCs/>
                <w:color w:val="252525"/>
                <w:sz w:val="40"/>
                <w:szCs w:val="40"/>
              </w:rPr>
            </w:pPr>
            <w:r w:rsidRPr="006C6E1C">
              <w:rPr>
                <w:rFonts w:ascii="Arial" w:hAnsi="Arial" w:cs="Arial"/>
                <w:b/>
                <w:bCs/>
                <w:color w:val="252525"/>
                <w:sz w:val="40"/>
                <w:szCs w:val="40"/>
                <w:rtl/>
              </w:rPr>
              <w:t>الفئة العمرية/السنة</w:t>
            </w:r>
          </w:p>
        </w:tc>
        <w:tc>
          <w:tcPr>
            <w:tcW w:w="0" w:type="auto"/>
            <w:shd w:val="clear" w:color="auto" w:fill="999999"/>
            <w:vAlign w:val="center"/>
            <w:hideMark/>
          </w:tcPr>
          <w:p w:rsidR="00C44FED" w:rsidRPr="006C6E1C" w:rsidRDefault="00C44FED">
            <w:pPr>
              <w:spacing w:line="365" w:lineRule="atLeast"/>
              <w:jc w:val="center"/>
              <w:rPr>
                <w:rFonts w:ascii="Arial" w:hAnsi="Arial" w:cs="Arial"/>
                <w:b/>
                <w:bCs/>
                <w:color w:val="252525"/>
                <w:sz w:val="40"/>
                <w:szCs w:val="40"/>
              </w:rPr>
            </w:pPr>
            <w:r w:rsidRPr="006C6E1C">
              <w:rPr>
                <w:rFonts w:ascii="Arial" w:hAnsi="Arial" w:cs="Arial"/>
                <w:b/>
                <w:bCs/>
                <w:color w:val="252525"/>
                <w:sz w:val="40"/>
                <w:szCs w:val="40"/>
              </w:rPr>
              <w:t>2003</w:t>
            </w:r>
          </w:p>
        </w:tc>
        <w:tc>
          <w:tcPr>
            <w:tcW w:w="0" w:type="auto"/>
            <w:shd w:val="clear" w:color="auto" w:fill="999999"/>
            <w:vAlign w:val="center"/>
            <w:hideMark/>
          </w:tcPr>
          <w:p w:rsidR="00C44FED" w:rsidRPr="006C6E1C" w:rsidRDefault="00C44FED">
            <w:pPr>
              <w:spacing w:line="365" w:lineRule="atLeast"/>
              <w:jc w:val="center"/>
              <w:rPr>
                <w:rFonts w:ascii="Arial" w:hAnsi="Arial" w:cs="Arial"/>
                <w:b/>
                <w:bCs/>
                <w:color w:val="252525"/>
                <w:sz w:val="40"/>
                <w:szCs w:val="40"/>
              </w:rPr>
            </w:pPr>
            <w:r w:rsidRPr="006C6E1C">
              <w:rPr>
                <w:rFonts w:ascii="Arial" w:hAnsi="Arial" w:cs="Arial"/>
                <w:b/>
                <w:bCs/>
                <w:color w:val="252525"/>
                <w:sz w:val="40"/>
                <w:szCs w:val="40"/>
              </w:rPr>
              <w:t>2004</w:t>
            </w:r>
          </w:p>
        </w:tc>
        <w:tc>
          <w:tcPr>
            <w:tcW w:w="0" w:type="auto"/>
            <w:shd w:val="clear" w:color="auto" w:fill="999999"/>
            <w:vAlign w:val="center"/>
            <w:hideMark/>
          </w:tcPr>
          <w:p w:rsidR="00C44FED" w:rsidRPr="006C6E1C" w:rsidRDefault="00C44FED">
            <w:pPr>
              <w:spacing w:line="365" w:lineRule="atLeast"/>
              <w:jc w:val="center"/>
              <w:rPr>
                <w:rFonts w:ascii="Arial" w:hAnsi="Arial" w:cs="Arial"/>
                <w:b/>
                <w:bCs/>
                <w:color w:val="252525"/>
                <w:sz w:val="40"/>
                <w:szCs w:val="40"/>
              </w:rPr>
            </w:pPr>
            <w:r w:rsidRPr="006C6E1C">
              <w:rPr>
                <w:rFonts w:ascii="Arial" w:hAnsi="Arial" w:cs="Arial"/>
                <w:b/>
                <w:bCs/>
                <w:color w:val="252525"/>
                <w:sz w:val="40"/>
                <w:szCs w:val="40"/>
              </w:rPr>
              <w:t>2005</w:t>
            </w:r>
          </w:p>
        </w:tc>
        <w:tc>
          <w:tcPr>
            <w:tcW w:w="0" w:type="auto"/>
            <w:shd w:val="clear" w:color="auto" w:fill="999999"/>
            <w:vAlign w:val="center"/>
            <w:hideMark/>
          </w:tcPr>
          <w:p w:rsidR="00C44FED" w:rsidRPr="006C6E1C" w:rsidRDefault="00C44FED">
            <w:pPr>
              <w:spacing w:line="365" w:lineRule="atLeast"/>
              <w:jc w:val="center"/>
              <w:rPr>
                <w:rFonts w:ascii="Arial" w:hAnsi="Arial" w:cs="Arial"/>
                <w:b/>
                <w:bCs/>
                <w:color w:val="252525"/>
                <w:sz w:val="40"/>
                <w:szCs w:val="40"/>
              </w:rPr>
            </w:pPr>
            <w:r w:rsidRPr="006C6E1C">
              <w:rPr>
                <w:rFonts w:ascii="Arial" w:hAnsi="Arial" w:cs="Arial"/>
                <w:b/>
                <w:bCs/>
                <w:color w:val="252525"/>
                <w:sz w:val="40"/>
                <w:szCs w:val="40"/>
              </w:rPr>
              <w:t>2006</w:t>
            </w:r>
          </w:p>
        </w:tc>
        <w:tc>
          <w:tcPr>
            <w:tcW w:w="0" w:type="auto"/>
            <w:shd w:val="clear" w:color="auto" w:fill="999999"/>
            <w:vAlign w:val="center"/>
            <w:hideMark/>
          </w:tcPr>
          <w:p w:rsidR="00C44FED" w:rsidRPr="006C6E1C" w:rsidRDefault="00C44FED">
            <w:pPr>
              <w:spacing w:line="365" w:lineRule="atLeast"/>
              <w:jc w:val="center"/>
              <w:rPr>
                <w:rFonts w:ascii="Arial" w:hAnsi="Arial" w:cs="Arial"/>
                <w:b/>
                <w:bCs/>
                <w:color w:val="252525"/>
                <w:sz w:val="40"/>
                <w:szCs w:val="40"/>
              </w:rPr>
            </w:pPr>
            <w:r w:rsidRPr="006C6E1C">
              <w:rPr>
                <w:rFonts w:ascii="Arial" w:hAnsi="Arial" w:cs="Arial"/>
                <w:b/>
                <w:bCs/>
                <w:color w:val="252525"/>
                <w:sz w:val="40"/>
                <w:szCs w:val="40"/>
              </w:rPr>
              <w:t>2007</w:t>
            </w:r>
          </w:p>
        </w:tc>
      </w:tr>
      <w:tr w:rsidR="00C44FED" w:rsidTr="00C44FED">
        <w:trPr>
          <w:tblCellSpacing w:w="15" w:type="dxa"/>
          <w:jc w:val="center"/>
        </w:trPr>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 xml:space="preserve">4-0 </w:t>
            </w:r>
            <w:r w:rsidRPr="006C6E1C">
              <w:rPr>
                <w:rFonts w:ascii="Arial" w:hAnsi="Arial" w:cs="Arial"/>
                <w:color w:val="252525"/>
                <w:sz w:val="40"/>
                <w:szCs w:val="40"/>
                <w:rtl/>
              </w:rPr>
              <w:t>سنوات</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8.1</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8.2</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8.1</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8.1</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8.1</w:t>
            </w:r>
          </w:p>
        </w:tc>
      </w:tr>
      <w:tr w:rsidR="00C44FED" w:rsidTr="00C44FED">
        <w:trPr>
          <w:tblCellSpacing w:w="15" w:type="dxa"/>
          <w:jc w:val="center"/>
        </w:trPr>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 xml:space="preserve">14-5 </w:t>
            </w:r>
            <w:r w:rsidRPr="006C6E1C">
              <w:rPr>
                <w:rFonts w:ascii="Arial" w:hAnsi="Arial" w:cs="Arial"/>
                <w:color w:val="252525"/>
                <w:sz w:val="40"/>
                <w:szCs w:val="40"/>
                <w:rtl/>
              </w:rPr>
              <w:t>سنة</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19.9</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18.6</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18.1</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17.2</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16.6</w:t>
            </w:r>
          </w:p>
        </w:tc>
      </w:tr>
      <w:tr w:rsidR="00C44FED" w:rsidTr="00C44FED">
        <w:trPr>
          <w:tblCellSpacing w:w="15" w:type="dxa"/>
          <w:jc w:val="center"/>
        </w:trPr>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 xml:space="preserve">29-15 </w:t>
            </w:r>
            <w:r w:rsidRPr="006C6E1C">
              <w:rPr>
                <w:rFonts w:ascii="Arial" w:hAnsi="Arial" w:cs="Arial"/>
                <w:color w:val="252525"/>
                <w:sz w:val="40"/>
                <w:szCs w:val="40"/>
                <w:rtl/>
              </w:rPr>
              <w:t>سنة</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30</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29.6</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29.4</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29.7</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29.6</w:t>
            </w:r>
          </w:p>
        </w:tc>
      </w:tr>
      <w:tr w:rsidR="00C44FED" w:rsidTr="00C44FED">
        <w:trPr>
          <w:tblCellSpacing w:w="15" w:type="dxa"/>
          <w:jc w:val="center"/>
        </w:trPr>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 xml:space="preserve">59-30 </w:t>
            </w:r>
            <w:r w:rsidRPr="006C6E1C">
              <w:rPr>
                <w:rFonts w:ascii="Arial" w:hAnsi="Arial" w:cs="Arial"/>
                <w:color w:val="252525"/>
                <w:sz w:val="40"/>
                <w:szCs w:val="40"/>
                <w:rtl/>
              </w:rPr>
              <w:t>سنة</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32.8</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34.2</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34.9</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35.5</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36.1</w:t>
            </w:r>
          </w:p>
        </w:tc>
      </w:tr>
      <w:tr w:rsidR="00C44FED" w:rsidTr="00C44FED">
        <w:trPr>
          <w:tblCellSpacing w:w="15" w:type="dxa"/>
          <w:jc w:val="center"/>
        </w:trPr>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 xml:space="preserve">60 </w:t>
            </w:r>
            <w:r w:rsidRPr="006C6E1C">
              <w:rPr>
                <w:rFonts w:ascii="Arial" w:hAnsi="Arial" w:cs="Arial"/>
                <w:color w:val="252525"/>
                <w:sz w:val="40"/>
                <w:szCs w:val="40"/>
                <w:rtl/>
              </w:rPr>
              <w:t xml:space="preserve">سنة </w:t>
            </w:r>
            <w:proofErr w:type="spellStart"/>
            <w:r w:rsidRPr="006C6E1C">
              <w:rPr>
                <w:rFonts w:ascii="Arial" w:hAnsi="Arial" w:cs="Arial"/>
                <w:color w:val="252525"/>
                <w:sz w:val="40"/>
                <w:szCs w:val="40"/>
                <w:rtl/>
              </w:rPr>
              <w:t>فاكثر</w:t>
            </w:r>
            <w:proofErr w:type="spellEnd"/>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9.2</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9.4</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9.5</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9.5</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9.6</w:t>
            </w:r>
          </w:p>
        </w:tc>
      </w:tr>
      <w:tr w:rsidR="00C44FED" w:rsidTr="00C44FED">
        <w:trPr>
          <w:tblCellSpacing w:w="15" w:type="dxa"/>
          <w:jc w:val="center"/>
        </w:trPr>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proofErr w:type="gramStart"/>
            <w:r w:rsidRPr="006C6E1C">
              <w:rPr>
                <w:rFonts w:ascii="Arial" w:hAnsi="Arial" w:cs="Arial"/>
                <w:b/>
                <w:bCs/>
                <w:color w:val="252525"/>
                <w:sz w:val="40"/>
                <w:szCs w:val="40"/>
                <w:rtl/>
              </w:rPr>
              <w:t>المجمـوع</w:t>
            </w:r>
            <w:proofErr w:type="gramEnd"/>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100.0</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100.0</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100.0</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100.0</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100.0</w:t>
            </w:r>
          </w:p>
        </w:tc>
      </w:tr>
    </w:tbl>
    <w:p w:rsidR="006C6E1C" w:rsidRDefault="006C6E1C" w:rsidP="00C44FED">
      <w:pPr>
        <w:shd w:val="clear" w:color="auto" w:fill="FFFFFF"/>
        <w:spacing w:line="365" w:lineRule="atLeast"/>
        <w:jc w:val="center"/>
        <w:rPr>
          <w:rFonts w:ascii="Arial" w:hAnsi="Arial" w:cs="Arial"/>
          <w:color w:val="252525"/>
          <w:sz w:val="23"/>
          <w:szCs w:val="23"/>
          <w:rtl/>
        </w:rPr>
      </w:pPr>
    </w:p>
    <w:p w:rsidR="006C6E1C" w:rsidRDefault="006C6E1C" w:rsidP="006C6E1C">
      <w:pPr>
        <w:shd w:val="clear" w:color="auto" w:fill="FFFFFF"/>
        <w:spacing w:line="365" w:lineRule="atLeast"/>
        <w:rPr>
          <w:rFonts w:ascii="Arial" w:hAnsi="Arial" w:cs="Arial"/>
          <w:color w:val="252525"/>
          <w:sz w:val="23"/>
          <w:szCs w:val="23"/>
          <w:rtl/>
        </w:rPr>
      </w:pPr>
    </w:p>
    <w:p w:rsidR="006C6E1C" w:rsidRDefault="006C6E1C" w:rsidP="006C6E1C">
      <w:pPr>
        <w:shd w:val="clear" w:color="auto" w:fill="FFFFFF"/>
        <w:spacing w:line="365" w:lineRule="atLeast"/>
        <w:rPr>
          <w:rFonts w:ascii="Arial" w:hAnsi="Arial" w:cs="Arial"/>
          <w:color w:val="252525"/>
          <w:sz w:val="23"/>
          <w:szCs w:val="23"/>
          <w:rtl/>
        </w:rPr>
      </w:pPr>
    </w:p>
    <w:p w:rsidR="006C6E1C" w:rsidRDefault="006C6E1C" w:rsidP="006C6E1C">
      <w:pPr>
        <w:shd w:val="clear" w:color="auto" w:fill="FFFFFF"/>
        <w:spacing w:line="365" w:lineRule="atLeast"/>
        <w:rPr>
          <w:rFonts w:ascii="Arial" w:hAnsi="Arial" w:cs="Arial"/>
          <w:color w:val="252525"/>
          <w:sz w:val="23"/>
          <w:szCs w:val="23"/>
          <w:rtl/>
        </w:rPr>
      </w:pPr>
    </w:p>
    <w:p w:rsidR="00C44FED" w:rsidRDefault="00C44FED" w:rsidP="006C6E1C">
      <w:pPr>
        <w:pStyle w:val="Titre2"/>
        <w:pBdr>
          <w:bottom w:val="single" w:sz="6" w:space="0" w:color="AAAAAA"/>
        </w:pBdr>
        <w:shd w:val="clear" w:color="auto" w:fill="FFFFFF"/>
        <w:spacing w:before="240" w:beforeAutospacing="0" w:after="60" w:afterAutospacing="0"/>
        <w:jc w:val="right"/>
        <w:rPr>
          <w:rFonts w:ascii="Arial" w:hAnsi="Arial" w:cs="Arial"/>
          <w:b w:val="0"/>
          <w:bCs w:val="0"/>
          <w:color w:val="000000"/>
        </w:rPr>
      </w:pPr>
      <w:r w:rsidRPr="00E5050F">
        <w:rPr>
          <w:rStyle w:val="mw-headline"/>
          <w:rFonts w:ascii="Arial" w:hAnsi="Arial" w:cs="Arial"/>
          <w:b w:val="0"/>
          <w:bCs w:val="0"/>
          <w:color w:val="000000"/>
          <w:sz w:val="44"/>
          <w:szCs w:val="44"/>
          <w:rtl/>
        </w:rPr>
        <w:t xml:space="preserve">توزّع السكان </w:t>
      </w:r>
      <w:proofErr w:type="gramStart"/>
      <w:r w:rsidRPr="00E5050F">
        <w:rPr>
          <w:rStyle w:val="mw-headline"/>
          <w:rFonts w:ascii="Arial" w:hAnsi="Arial" w:cs="Arial"/>
          <w:b w:val="0"/>
          <w:bCs w:val="0"/>
          <w:color w:val="000000"/>
          <w:sz w:val="44"/>
          <w:szCs w:val="44"/>
          <w:rtl/>
        </w:rPr>
        <w:t>حسب</w:t>
      </w:r>
      <w:proofErr w:type="gramEnd"/>
      <w:r w:rsidRPr="00E5050F">
        <w:rPr>
          <w:rStyle w:val="mw-headline"/>
          <w:rFonts w:ascii="Arial" w:hAnsi="Arial" w:cs="Arial"/>
          <w:b w:val="0"/>
          <w:bCs w:val="0"/>
          <w:color w:val="000000"/>
          <w:sz w:val="44"/>
          <w:szCs w:val="44"/>
          <w:rtl/>
        </w:rPr>
        <w:t xml:space="preserve"> الولاية</w:t>
      </w:r>
      <w:r>
        <w:rPr>
          <w:rStyle w:val="mw-editsection-bracket"/>
          <w:rFonts w:ascii="Arial" w:hAnsi="Arial" w:cs="Arial"/>
          <w:b w:val="0"/>
          <w:bCs w:val="0"/>
          <w:color w:val="555555"/>
          <w:sz w:val="24"/>
          <w:szCs w:val="24"/>
        </w:rPr>
        <w:t>[]</w:t>
      </w:r>
    </w:p>
    <w:tbl>
      <w:tblPr>
        <w:tblW w:w="0" w:type="auto"/>
        <w:jc w:val="center"/>
        <w:tblCellSpacing w:w="15" w:type="dxa"/>
        <w:tblBorders>
          <w:top w:val="single" w:sz="6" w:space="0" w:color="999999"/>
          <w:left w:val="single" w:sz="6" w:space="0" w:color="999999"/>
          <w:bottom w:val="single" w:sz="6" w:space="0" w:color="999999"/>
          <w:right w:val="single" w:sz="6" w:space="0" w:color="999999"/>
        </w:tblBorders>
        <w:shd w:val="clear" w:color="auto" w:fill="FFFFFF"/>
        <w:tblCellMar>
          <w:top w:w="15" w:type="dxa"/>
          <w:left w:w="15" w:type="dxa"/>
          <w:bottom w:w="15" w:type="dxa"/>
          <w:right w:w="15" w:type="dxa"/>
        </w:tblCellMar>
        <w:tblLook w:val="04A0"/>
      </w:tblPr>
      <w:tblGrid>
        <w:gridCol w:w="1600"/>
        <w:gridCol w:w="1284"/>
        <w:gridCol w:w="1506"/>
        <w:gridCol w:w="1506"/>
        <w:gridCol w:w="1506"/>
        <w:gridCol w:w="1536"/>
      </w:tblGrid>
      <w:tr w:rsidR="00C44FED" w:rsidRPr="006C6E1C" w:rsidTr="00C44FED">
        <w:trPr>
          <w:tblCellSpacing w:w="15" w:type="dxa"/>
          <w:jc w:val="center"/>
        </w:trPr>
        <w:tc>
          <w:tcPr>
            <w:tcW w:w="0" w:type="auto"/>
            <w:shd w:val="clear" w:color="auto" w:fill="999999"/>
            <w:vAlign w:val="center"/>
            <w:hideMark/>
          </w:tcPr>
          <w:p w:rsidR="00C44FED" w:rsidRPr="006C6E1C" w:rsidRDefault="00C44FED">
            <w:pPr>
              <w:spacing w:line="365" w:lineRule="atLeast"/>
              <w:jc w:val="center"/>
              <w:rPr>
                <w:rFonts w:ascii="Arial" w:hAnsi="Arial" w:cs="Arial"/>
                <w:b/>
                <w:bCs/>
                <w:color w:val="252525"/>
                <w:sz w:val="40"/>
                <w:szCs w:val="40"/>
              </w:rPr>
            </w:pPr>
            <w:proofErr w:type="gramStart"/>
            <w:r w:rsidRPr="006C6E1C">
              <w:rPr>
                <w:rFonts w:ascii="Arial" w:hAnsi="Arial" w:cs="Arial"/>
                <w:b/>
                <w:bCs/>
                <w:color w:val="252525"/>
                <w:sz w:val="40"/>
                <w:szCs w:val="40"/>
                <w:rtl/>
              </w:rPr>
              <w:t>السنة</w:t>
            </w:r>
            <w:proofErr w:type="gramEnd"/>
          </w:p>
        </w:tc>
        <w:tc>
          <w:tcPr>
            <w:tcW w:w="0" w:type="auto"/>
            <w:shd w:val="clear" w:color="auto" w:fill="999999"/>
            <w:vAlign w:val="center"/>
            <w:hideMark/>
          </w:tcPr>
          <w:p w:rsidR="00C44FED" w:rsidRPr="006C6E1C" w:rsidRDefault="00C44FED">
            <w:pPr>
              <w:spacing w:line="365" w:lineRule="atLeast"/>
              <w:jc w:val="center"/>
              <w:rPr>
                <w:rFonts w:ascii="Arial" w:hAnsi="Arial" w:cs="Arial"/>
                <w:b/>
                <w:bCs/>
                <w:color w:val="252525"/>
                <w:sz w:val="40"/>
                <w:szCs w:val="40"/>
              </w:rPr>
            </w:pPr>
            <w:r w:rsidRPr="006C6E1C">
              <w:rPr>
                <w:rFonts w:ascii="Arial" w:hAnsi="Arial" w:cs="Arial"/>
                <w:b/>
                <w:bCs/>
                <w:color w:val="252525"/>
                <w:sz w:val="40"/>
                <w:szCs w:val="40"/>
              </w:rPr>
              <w:t>2004</w:t>
            </w:r>
          </w:p>
        </w:tc>
        <w:tc>
          <w:tcPr>
            <w:tcW w:w="0" w:type="auto"/>
            <w:shd w:val="clear" w:color="auto" w:fill="999999"/>
            <w:vAlign w:val="center"/>
            <w:hideMark/>
          </w:tcPr>
          <w:p w:rsidR="00C44FED" w:rsidRPr="006C6E1C" w:rsidRDefault="00C44FED">
            <w:pPr>
              <w:spacing w:line="365" w:lineRule="atLeast"/>
              <w:jc w:val="center"/>
              <w:rPr>
                <w:rFonts w:ascii="Arial" w:hAnsi="Arial" w:cs="Arial"/>
                <w:b/>
                <w:bCs/>
                <w:color w:val="252525"/>
                <w:sz w:val="40"/>
                <w:szCs w:val="40"/>
              </w:rPr>
            </w:pPr>
            <w:r w:rsidRPr="006C6E1C">
              <w:rPr>
                <w:rFonts w:ascii="Arial" w:hAnsi="Arial" w:cs="Arial"/>
                <w:b/>
                <w:bCs/>
                <w:color w:val="252525"/>
                <w:sz w:val="40"/>
                <w:szCs w:val="40"/>
              </w:rPr>
              <w:t>2005</w:t>
            </w:r>
          </w:p>
        </w:tc>
        <w:tc>
          <w:tcPr>
            <w:tcW w:w="0" w:type="auto"/>
            <w:shd w:val="clear" w:color="auto" w:fill="999999"/>
            <w:vAlign w:val="center"/>
            <w:hideMark/>
          </w:tcPr>
          <w:p w:rsidR="00C44FED" w:rsidRPr="006C6E1C" w:rsidRDefault="00C44FED">
            <w:pPr>
              <w:spacing w:line="365" w:lineRule="atLeast"/>
              <w:jc w:val="center"/>
              <w:rPr>
                <w:rFonts w:ascii="Arial" w:hAnsi="Arial" w:cs="Arial"/>
                <w:b/>
                <w:bCs/>
                <w:color w:val="252525"/>
                <w:sz w:val="40"/>
                <w:szCs w:val="40"/>
              </w:rPr>
            </w:pPr>
            <w:r w:rsidRPr="006C6E1C">
              <w:rPr>
                <w:rFonts w:ascii="Arial" w:hAnsi="Arial" w:cs="Arial"/>
                <w:b/>
                <w:bCs/>
                <w:color w:val="252525"/>
                <w:sz w:val="40"/>
                <w:szCs w:val="40"/>
              </w:rPr>
              <w:t>2006</w:t>
            </w:r>
          </w:p>
        </w:tc>
        <w:tc>
          <w:tcPr>
            <w:tcW w:w="0" w:type="auto"/>
            <w:shd w:val="clear" w:color="auto" w:fill="999999"/>
            <w:vAlign w:val="center"/>
            <w:hideMark/>
          </w:tcPr>
          <w:p w:rsidR="00C44FED" w:rsidRPr="006C6E1C" w:rsidRDefault="00C44FED">
            <w:pPr>
              <w:spacing w:line="365" w:lineRule="atLeast"/>
              <w:jc w:val="center"/>
              <w:rPr>
                <w:rFonts w:ascii="Arial" w:hAnsi="Arial" w:cs="Arial"/>
                <w:b/>
                <w:bCs/>
                <w:color w:val="252525"/>
                <w:sz w:val="40"/>
                <w:szCs w:val="40"/>
              </w:rPr>
            </w:pPr>
            <w:r w:rsidRPr="006C6E1C">
              <w:rPr>
                <w:rFonts w:ascii="Arial" w:hAnsi="Arial" w:cs="Arial"/>
                <w:b/>
                <w:bCs/>
                <w:color w:val="252525"/>
                <w:sz w:val="40"/>
                <w:szCs w:val="40"/>
              </w:rPr>
              <w:t>2007</w:t>
            </w:r>
          </w:p>
        </w:tc>
        <w:tc>
          <w:tcPr>
            <w:tcW w:w="0" w:type="auto"/>
            <w:shd w:val="clear" w:color="auto" w:fill="999999"/>
            <w:vAlign w:val="center"/>
            <w:hideMark/>
          </w:tcPr>
          <w:p w:rsidR="00C44FED" w:rsidRPr="006C6E1C" w:rsidRDefault="00C44FED">
            <w:pPr>
              <w:spacing w:line="365" w:lineRule="atLeast"/>
              <w:jc w:val="center"/>
              <w:rPr>
                <w:rFonts w:ascii="Arial" w:hAnsi="Arial" w:cs="Arial"/>
                <w:b/>
                <w:bCs/>
                <w:color w:val="252525"/>
                <w:sz w:val="40"/>
                <w:szCs w:val="40"/>
              </w:rPr>
            </w:pPr>
            <w:r w:rsidRPr="006C6E1C">
              <w:rPr>
                <w:rFonts w:ascii="Arial" w:hAnsi="Arial" w:cs="Arial"/>
                <w:b/>
                <w:bCs/>
                <w:color w:val="252525"/>
                <w:sz w:val="40"/>
                <w:szCs w:val="40"/>
              </w:rPr>
              <w:t>2008</w:t>
            </w:r>
          </w:p>
        </w:tc>
      </w:tr>
      <w:tr w:rsidR="00C44FED" w:rsidRPr="006C6E1C" w:rsidTr="00C44FED">
        <w:trPr>
          <w:tblCellSpacing w:w="15" w:type="dxa"/>
          <w:jc w:val="center"/>
        </w:trPr>
        <w:tc>
          <w:tcPr>
            <w:tcW w:w="0" w:type="auto"/>
            <w:shd w:val="clear" w:color="auto" w:fill="CCCCCC"/>
            <w:vAlign w:val="center"/>
            <w:hideMark/>
          </w:tcPr>
          <w:p w:rsidR="00C44FED" w:rsidRPr="006C6E1C" w:rsidRDefault="00476793">
            <w:pPr>
              <w:spacing w:line="365" w:lineRule="atLeast"/>
              <w:jc w:val="right"/>
              <w:rPr>
                <w:rFonts w:ascii="Arial" w:hAnsi="Arial" w:cs="Arial"/>
                <w:color w:val="252525"/>
                <w:sz w:val="40"/>
                <w:szCs w:val="40"/>
              </w:rPr>
            </w:pPr>
            <w:hyperlink r:id="rId19" w:tooltip="ولاية تونس" w:history="1">
              <w:proofErr w:type="gramStart"/>
              <w:r w:rsidR="00C44FED" w:rsidRPr="006C6E1C">
                <w:rPr>
                  <w:rStyle w:val="Lienhypertexte"/>
                  <w:rFonts w:ascii="Arial" w:hAnsi="Arial" w:cs="Arial"/>
                  <w:color w:val="0B0080"/>
                  <w:sz w:val="40"/>
                  <w:szCs w:val="40"/>
                  <w:rtl/>
                </w:rPr>
                <w:t>تونس</w:t>
              </w:r>
              <w:proofErr w:type="gramEnd"/>
            </w:hyperlink>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985.3</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986.7</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989.0</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990.1</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993.0</w:t>
            </w:r>
          </w:p>
        </w:tc>
      </w:tr>
      <w:tr w:rsidR="00C44FED" w:rsidRPr="006C6E1C" w:rsidTr="00C44FED">
        <w:trPr>
          <w:tblCellSpacing w:w="15" w:type="dxa"/>
          <w:jc w:val="center"/>
        </w:trPr>
        <w:tc>
          <w:tcPr>
            <w:tcW w:w="0" w:type="auto"/>
            <w:shd w:val="clear" w:color="auto" w:fill="CCCCCC"/>
            <w:vAlign w:val="center"/>
            <w:hideMark/>
          </w:tcPr>
          <w:p w:rsidR="00C44FED" w:rsidRPr="006C6E1C" w:rsidRDefault="00476793">
            <w:pPr>
              <w:spacing w:line="365" w:lineRule="atLeast"/>
              <w:jc w:val="right"/>
              <w:rPr>
                <w:rFonts w:ascii="Arial" w:hAnsi="Arial" w:cs="Arial"/>
                <w:color w:val="252525"/>
                <w:sz w:val="40"/>
                <w:szCs w:val="40"/>
              </w:rPr>
            </w:pPr>
            <w:hyperlink r:id="rId20" w:tooltip="ولاية أريانة" w:history="1">
              <w:proofErr w:type="gramStart"/>
              <w:r w:rsidR="00C44FED" w:rsidRPr="006C6E1C">
                <w:rPr>
                  <w:rStyle w:val="Lienhypertexte"/>
                  <w:rFonts w:ascii="Arial" w:hAnsi="Arial" w:cs="Arial"/>
                  <w:color w:val="0B0080"/>
                  <w:sz w:val="40"/>
                  <w:szCs w:val="40"/>
                  <w:rtl/>
                </w:rPr>
                <w:t>أريانة</w:t>
              </w:r>
              <w:proofErr w:type="gramEnd"/>
            </w:hyperlink>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422.5</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435.9</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447.2</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459.2</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473.1</w:t>
            </w:r>
          </w:p>
        </w:tc>
      </w:tr>
      <w:tr w:rsidR="00C44FED" w:rsidRPr="006C6E1C" w:rsidTr="00C44FED">
        <w:trPr>
          <w:tblCellSpacing w:w="15" w:type="dxa"/>
          <w:jc w:val="center"/>
        </w:trPr>
        <w:tc>
          <w:tcPr>
            <w:tcW w:w="0" w:type="auto"/>
            <w:shd w:val="clear" w:color="auto" w:fill="CCCCCC"/>
            <w:vAlign w:val="center"/>
            <w:hideMark/>
          </w:tcPr>
          <w:p w:rsidR="00C44FED" w:rsidRPr="006C6E1C" w:rsidRDefault="00476793">
            <w:pPr>
              <w:spacing w:line="365" w:lineRule="atLeast"/>
              <w:jc w:val="right"/>
              <w:rPr>
                <w:rFonts w:ascii="Arial" w:hAnsi="Arial" w:cs="Arial"/>
                <w:color w:val="252525"/>
                <w:sz w:val="40"/>
                <w:szCs w:val="40"/>
              </w:rPr>
            </w:pPr>
            <w:hyperlink r:id="rId21" w:tooltip="ولاية بن عروس" w:history="1">
              <w:r w:rsidR="00C44FED" w:rsidRPr="006C6E1C">
                <w:rPr>
                  <w:rStyle w:val="Lienhypertexte"/>
                  <w:rFonts w:ascii="Arial" w:hAnsi="Arial" w:cs="Arial"/>
                  <w:color w:val="0B0080"/>
                  <w:sz w:val="40"/>
                  <w:szCs w:val="40"/>
                  <w:rtl/>
                </w:rPr>
                <w:t xml:space="preserve">بن </w:t>
              </w:r>
              <w:proofErr w:type="gramStart"/>
              <w:r w:rsidR="00C44FED" w:rsidRPr="006C6E1C">
                <w:rPr>
                  <w:rStyle w:val="Lienhypertexte"/>
                  <w:rFonts w:ascii="Arial" w:hAnsi="Arial" w:cs="Arial"/>
                  <w:color w:val="0B0080"/>
                  <w:sz w:val="40"/>
                  <w:szCs w:val="40"/>
                  <w:rtl/>
                </w:rPr>
                <w:t>عروس</w:t>
              </w:r>
              <w:proofErr w:type="gramEnd"/>
            </w:hyperlink>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506.4</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520.2</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531.2</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542.7</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555.7</w:t>
            </w:r>
          </w:p>
        </w:tc>
      </w:tr>
      <w:tr w:rsidR="00C44FED" w:rsidRPr="006C6E1C" w:rsidTr="00C44FED">
        <w:trPr>
          <w:tblCellSpacing w:w="15" w:type="dxa"/>
          <w:jc w:val="center"/>
        </w:trPr>
        <w:tc>
          <w:tcPr>
            <w:tcW w:w="0" w:type="auto"/>
            <w:shd w:val="clear" w:color="auto" w:fill="CCCCCC"/>
            <w:vAlign w:val="center"/>
            <w:hideMark/>
          </w:tcPr>
          <w:p w:rsidR="00C44FED" w:rsidRPr="006C6E1C" w:rsidRDefault="00476793">
            <w:pPr>
              <w:spacing w:line="365" w:lineRule="atLeast"/>
              <w:jc w:val="right"/>
              <w:rPr>
                <w:rFonts w:ascii="Arial" w:hAnsi="Arial" w:cs="Arial"/>
                <w:color w:val="252525"/>
                <w:sz w:val="40"/>
                <w:szCs w:val="40"/>
              </w:rPr>
            </w:pPr>
            <w:hyperlink r:id="rId22" w:tooltip="ولاية منوبة" w:history="1">
              <w:proofErr w:type="spellStart"/>
              <w:r w:rsidR="00C44FED" w:rsidRPr="006C6E1C">
                <w:rPr>
                  <w:rStyle w:val="Lienhypertexte"/>
                  <w:rFonts w:ascii="Arial" w:hAnsi="Arial" w:cs="Arial"/>
                  <w:color w:val="0B0080"/>
                  <w:sz w:val="40"/>
                  <w:szCs w:val="40"/>
                  <w:rtl/>
                </w:rPr>
                <w:t>منوبة</w:t>
              </w:r>
              <w:proofErr w:type="spellEnd"/>
            </w:hyperlink>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336.6</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341.8</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347.0</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352.4</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358.7</w:t>
            </w:r>
          </w:p>
        </w:tc>
      </w:tr>
      <w:tr w:rsidR="00C44FED" w:rsidRPr="006C6E1C" w:rsidTr="00C44FED">
        <w:trPr>
          <w:tblCellSpacing w:w="15" w:type="dxa"/>
          <w:jc w:val="center"/>
        </w:trPr>
        <w:tc>
          <w:tcPr>
            <w:tcW w:w="0" w:type="auto"/>
            <w:shd w:val="clear" w:color="auto" w:fill="CCCCCC"/>
            <w:vAlign w:val="center"/>
            <w:hideMark/>
          </w:tcPr>
          <w:p w:rsidR="00C44FED" w:rsidRPr="006C6E1C" w:rsidRDefault="00476793">
            <w:pPr>
              <w:spacing w:line="365" w:lineRule="atLeast"/>
              <w:jc w:val="right"/>
              <w:rPr>
                <w:rFonts w:ascii="Arial" w:hAnsi="Arial" w:cs="Arial"/>
                <w:color w:val="252525"/>
                <w:sz w:val="40"/>
                <w:szCs w:val="40"/>
              </w:rPr>
            </w:pPr>
            <w:hyperlink r:id="rId23" w:tooltip="ولاية نابل" w:history="1">
              <w:proofErr w:type="gramStart"/>
              <w:r w:rsidR="00C44FED" w:rsidRPr="006C6E1C">
                <w:rPr>
                  <w:rStyle w:val="Lienhypertexte"/>
                  <w:rFonts w:ascii="Arial" w:hAnsi="Arial" w:cs="Arial"/>
                  <w:color w:val="0B0080"/>
                  <w:sz w:val="40"/>
                  <w:szCs w:val="40"/>
                  <w:rtl/>
                </w:rPr>
                <w:t>نابل</w:t>
              </w:r>
              <w:proofErr w:type="gramEnd"/>
            </w:hyperlink>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695.6</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705.0</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714.5</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723.8</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733.5</w:t>
            </w:r>
          </w:p>
        </w:tc>
      </w:tr>
      <w:tr w:rsidR="00C44FED" w:rsidRPr="006C6E1C" w:rsidTr="00C44FED">
        <w:trPr>
          <w:tblCellSpacing w:w="15" w:type="dxa"/>
          <w:jc w:val="center"/>
        </w:trPr>
        <w:tc>
          <w:tcPr>
            <w:tcW w:w="0" w:type="auto"/>
            <w:shd w:val="clear" w:color="auto" w:fill="CCCCCC"/>
            <w:vAlign w:val="center"/>
            <w:hideMark/>
          </w:tcPr>
          <w:p w:rsidR="00C44FED" w:rsidRPr="006C6E1C" w:rsidRDefault="00476793">
            <w:pPr>
              <w:spacing w:line="365" w:lineRule="atLeast"/>
              <w:jc w:val="right"/>
              <w:rPr>
                <w:rFonts w:ascii="Arial" w:hAnsi="Arial" w:cs="Arial"/>
                <w:color w:val="252525"/>
                <w:sz w:val="40"/>
                <w:szCs w:val="40"/>
              </w:rPr>
            </w:pPr>
            <w:hyperlink r:id="rId24" w:tooltip="ولاية زغوان" w:history="1">
              <w:proofErr w:type="spellStart"/>
              <w:r w:rsidR="00C44FED" w:rsidRPr="006C6E1C">
                <w:rPr>
                  <w:rStyle w:val="Lienhypertexte"/>
                  <w:rFonts w:ascii="Arial" w:hAnsi="Arial" w:cs="Arial"/>
                  <w:color w:val="0B0080"/>
                  <w:sz w:val="40"/>
                  <w:szCs w:val="40"/>
                  <w:rtl/>
                </w:rPr>
                <w:t>زغوان</w:t>
              </w:r>
              <w:proofErr w:type="spellEnd"/>
            </w:hyperlink>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161.6</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163.3</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165.7</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168.1</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167.1</w:t>
            </w:r>
          </w:p>
        </w:tc>
      </w:tr>
      <w:tr w:rsidR="00C44FED" w:rsidRPr="006C6E1C" w:rsidTr="00C44FED">
        <w:trPr>
          <w:tblCellSpacing w:w="15" w:type="dxa"/>
          <w:jc w:val="center"/>
        </w:trPr>
        <w:tc>
          <w:tcPr>
            <w:tcW w:w="0" w:type="auto"/>
            <w:shd w:val="clear" w:color="auto" w:fill="CCCCCC"/>
            <w:vAlign w:val="center"/>
            <w:hideMark/>
          </w:tcPr>
          <w:p w:rsidR="00C44FED" w:rsidRPr="006C6E1C" w:rsidRDefault="00476793">
            <w:pPr>
              <w:spacing w:line="365" w:lineRule="atLeast"/>
              <w:jc w:val="right"/>
              <w:rPr>
                <w:rFonts w:ascii="Arial" w:hAnsi="Arial" w:cs="Arial"/>
                <w:color w:val="252525"/>
                <w:sz w:val="40"/>
                <w:szCs w:val="40"/>
              </w:rPr>
            </w:pPr>
            <w:hyperlink r:id="rId25" w:tooltip="ولاية بنزرت" w:history="1">
              <w:r w:rsidR="00C44FED" w:rsidRPr="006C6E1C">
                <w:rPr>
                  <w:rStyle w:val="Lienhypertexte"/>
                  <w:rFonts w:ascii="Arial" w:hAnsi="Arial" w:cs="Arial"/>
                  <w:color w:val="0B0080"/>
                  <w:sz w:val="40"/>
                  <w:szCs w:val="40"/>
                  <w:rtl/>
                </w:rPr>
                <w:t>بنزرت</w:t>
              </w:r>
            </w:hyperlink>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525.2</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529.3</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532.9</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536.2</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538.9</w:t>
            </w:r>
          </w:p>
        </w:tc>
      </w:tr>
      <w:tr w:rsidR="00C44FED" w:rsidRPr="006C6E1C" w:rsidTr="00C44FED">
        <w:trPr>
          <w:tblCellSpacing w:w="15" w:type="dxa"/>
          <w:jc w:val="center"/>
        </w:trPr>
        <w:tc>
          <w:tcPr>
            <w:tcW w:w="0" w:type="auto"/>
            <w:shd w:val="clear" w:color="auto" w:fill="CCCCCC"/>
            <w:vAlign w:val="center"/>
            <w:hideMark/>
          </w:tcPr>
          <w:p w:rsidR="00C44FED" w:rsidRPr="006C6E1C" w:rsidRDefault="00476793">
            <w:pPr>
              <w:spacing w:line="365" w:lineRule="atLeast"/>
              <w:jc w:val="right"/>
              <w:rPr>
                <w:rFonts w:ascii="Arial" w:hAnsi="Arial" w:cs="Arial"/>
                <w:color w:val="252525"/>
                <w:sz w:val="40"/>
                <w:szCs w:val="40"/>
              </w:rPr>
            </w:pPr>
            <w:hyperlink r:id="rId26" w:tooltip="ولاية باجة" w:history="1">
              <w:proofErr w:type="spellStart"/>
              <w:r w:rsidR="00C44FED" w:rsidRPr="006C6E1C">
                <w:rPr>
                  <w:rStyle w:val="Lienhypertexte"/>
                  <w:rFonts w:ascii="Arial" w:hAnsi="Arial" w:cs="Arial"/>
                  <w:color w:val="0B0080"/>
                  <w:sz w:val="40"/>
                  <w:szCs w:val="40"/>
                  <w:rtl/>
                </w:rPr>
                <w:t>باجة</w:t>
              </w:r>
              <w:proofErr w:type="spellEnd"/>
            </w:hyperlink>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305.0</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304.0</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303.6</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303.2</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304.3</w:t>
            </w:r>
          </w:p>
        </w:tc>
      </w:tr>
      <w:tr w:rsidR="00C44FED" w:rsidRPr="006C6E1C" w:rsidTr="00C44FED">
        <w:trPr>
          <w:tblCellSpacing w:w="15" w:type="dxa"/>
          <w:jc w:val="center"/>
        </w:trPr>
        <w:tc>
          <w:tcPr>
            <w:tcW w:w="0" w:type="auto"/>
            <w:shd w:val="clear" w:color="auto" w:fill="CCCCCC"/>
            <w:vAlign w:val="center"/>
            <w:hideMark/>
          </w:tcPr>
          <w:p w:rsidR="00C44FED" w:rsidRPr="006C6E1C" w:rsidRDefault="00476793">
            <w:pPr>
              <w:spacing w:line="365" w:lineRule="atLeast"/>
              <w:jc w:val="right"/>
              <w:rPr>
                <w:rFonts w:ascii="Arial" w:hAnsi="Arial" w:cs="Arial"/>
                <w:color w:val="252525"/>
                <w:sz w:val="40"/>
                <w:szCs w:val="40"/>
              </w:rPr>
            </w:pPr>
            <w:hyperlink r:id="rId27" w:tooltip="ولاية جندوبة" w:history="1">
              <w:proofErr w:type="spellStart"/>
              <w:r w:rsidR="00C44FED" w:rsidRPr="006C6E1C">
                <w:rPr>
                  <w:rStyle w:val="Lienhypertexte"/>
                  <w:rFonts w:ascii="Arial" w:hAnsi="Arial" w:cs="Arial"/>
                  <w:color w:val="0B0080"/>
                  <w:sz w:val="40"/>
                  <w:szCs w:val="40"/>
                  <w:rtl/>
                </w:rPr>
                <w:t>جندوبة</w:t>
              </w:r>
              <w:proofErr w:type="spellEnd"/>
            </w:hyperlink>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417.7</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418.1</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419.4</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420.4</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420.5</w:t>
            </w:r>
          </w:p>
        </w:tc>
      </w:tr>
      <w:tr w:rsidR="00C44FED" w:rsidRPr="006C6E1C" w:rsidTr="00C44FED">
        <w:trPr>
          <w:tblCellSpacing w:w="15" w:type="dxa"/>
          <w:jc w:val="center"/>
        </w:trPr>
        <w:tc>
          <w:tcPr>
            <w:tcW w:w="0" w:type="auto"/>
            <w:shd w:val="clear" w:color="auto" w:fill="CCCCCC"/>
            <w:vAlign w:val="center"/>
            <w:hideMark/>
          </w:tcPr>
          <w:p w:rsidR="00C44FED" w:rsidRPr="006C6E1C" w:rsidRDefault="00476793">
            <w:pPr>
              <w:spacing w:line="365" w:lineRule="atLeast"/>
              <w:jc w:val="right"/>
              <w:rPr>
                <w:rFonts w:ascii="Arial" w:hAnsi="Arial" w:cs="Arial"/>
                <w:color w:val="252525"/>
                <w:sz w:val="40"/>
                <w:szCs w:val="40"/>
              </w:rPr>
            </w:pPr>
            <w:hyperlink r:id="rId28" w:tooltip="ولاية الكاف" w:history="1">
              <w:proofErr w:type="gramStart"/>
              <w:r w:rsidR="00C44FED" w:rsidRPr="006C6E1C">
                <w:rPr>
                  <w:rStyle w:val="Lienhypertexte"/>
                  <w:rFonts w:ascii="Arial" w:hAnsi="Arial" w:cs="Arial"/>
                  <w:color w:val="0B0080"/>
                  <w:sz w:val="40"/>
                  <w:szCs w:val="40"/>
                  <w:rtl/>
                </w:rPr>
                <w:t>الكاف</w:t>
              </w:r>
              <w:proofErr w:type="gramEnd"/>
            </w:hyperlink>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259.5</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258.5</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258.1</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257.3</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256.7</w:t>
            </w:r>
          </w:p>
        </w:tc>
      </w:tr>
      <w:tr w:rsidR="00C44FED" w:rsidRPr="006C6E1C" w:rsidTr="00C44FED">
        <w:trPr>
          <w:tblCellSpacing w:w="15" w:type="dxa"/>
          <w:jc w:val="center"/>
        </w:trPr>
        <w:tc>
          <w:tcPr>
            <w:tcW w:w="0" w:type="auto"/>
            <w:shd w:val="clear" w:color="auto" w:fill="CCCCCC"/>
            <w:vAlign w:val="center"/>
            <w:hideMark/>
          </w:tcPr>
          <w:p w:rsidR="00C44FED" w:rsidRPr="006C6E1C" w:rsidRDefault="00476793">
            <w:pPr>
              <w:spacing w:line="365" w:lineRule="atLeast"/>
              <w:jc w:val="right"/>
              <w:rPr>
                <w:rFonts w:ascii="Arial" w:hAnsi="Arial" w:cs="Arial"/>
                <w:color w:val="252525"/>
                <w:sz w:val="40"/>
                <w:szCs w:val="40"/>
              </w:rPr>
            </w:pPr>
            <w:hyperlink r:id="rId29" w:tooltip="ولاية سليانة" w:history="1">
              <w:proofErr w:type="spellStart"/>
              <w:r w:rsidR="00C44FED" w:rsidRPr="006C6E1C">
                <w:rPr>
                  <w:rStyle w:val="Lienhypertexte"/>
                  <w:rFonts w:ascii="Arial" w:hAnsi="Arial" w:cs="Arial"/>
                  <w:color w:val="0B0080"/>
                  <w:sz w:val="40"/>
                  <w:szCs w:val="40"/>
                  <w:rtl/>
                </w:rPr>
                <w:t>سليانة</w:t>
              </w:r>
              <w:proofErr w:type="spellEnd"/>
            </w:hyperlink>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234.7</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233.9</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233.7</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233.3</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233.2</w:t>
            </w:r>
          </w:p>
        </w:tc>
      </w:tr>
      <w:tr w:rsidR="00C44FED" w:rsidRPr="006C6E1C" w:rsidTr="00C44FED">
        <w:trPr>
          <w:tblCellSpacing w:w="15" w:type="dxa"/>
          <w:jc w:val="center"/>
        </w:trPr>
        <w:tc>
          <w:tcPr>
            <w:tcW w:w="0" w:type="auto"/>
            <w:shd w:val="clear" w:color="auto" w:fill="CCCCCC"/>
            <w:vAlign w:val="center"/>
            <w:hideMark/>
          </w:tcPr>
          <w:p w:rsidR="00C44FED" w:rsidRPr="006C6E1C" w:rsidRDefault="00476793">
            <w:pPr>
              <w:spacing w:line="365" w:lineRule="atLeast"/>
              <w:jc w:val="right"/>
              <w:rPr>
                <w:rFonts w:ascii="Arial" w:hAnsi="Arial" w:cs="Arial"/>
                <w:color w:val="252525"/>
                <w:sz w:val="40"/>
                <w:szCs w:val="40"/>
              </w:rPr>
            </w:pPr>
            <w:hyperlink r:id="rId30" w:tooltip="ولاية القيروان" w:history="1">
              <w:proofErr w:type="gramStart"/>
              <w:r w:rsidR="00C44FED" w:rsidRPr="006C6E1C">
                <w:rPr>
                  <w:rStyle w:val="Lienhypertexte"/>
                  <w:rFonts w:ascii="Arial" w:hAnsi="Arial" w:cs="Arial"/>
                  <w:color w:val="0B0080"/>
                  <w:sz w:val="40"/>
                  <w:szCs w:val="40"/>
                  <w:rtl/>
                </w:rPr>
                <w:t>القيروان</w:t>
              </w:r>
              <w:proofErr w:type="gramEnd"/>
            </w:hyperlink>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547.4</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548.2</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550.3</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551.9</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553.8</w:t>
            </w:r>
          </w:p>
        </w:tc>
      </w:tr>
      <w:tr w:rsidR="00C44FED" w:rsidRPr="006C6E1C" w:rsidTr="00C44FED">
        <w:trPr>
          <w:tblCellSpacing w:w="15" w:type="dxa"/>
          <w:jc w:val="center"/>
        </w:trPr>
        <w:tc>
          <w:tcPr>
            <w:tcW w:w="0" w:type="auto"/>
            <w:shd w:val="clear" w:color="auto" w:fill="CCCCCC"/>
            <w:vAlign w:val="center"/>
            <w:hideMark/>
          </w:tcPr>
          <w:p w:rsidR="00C44FED" w:rsidRPr="006C6E1C" w:rsidRDefault="00476793">
            <w:pPr>
              <w:spacing w:line="365" w:lineRule="atLeast"/>
              <w:jc w:val="right"/>
              <w:rPr>
                <w:rFonts w:ascii="Arial" w:hAnsi="Arial" w:cs="Arial"/>
                <w:color w:val="252525"/>
                <w:sz w:val="40"/>
                <w:szCs w:val="40"/>
              </w:rPr>
            </w:pPr>
            <w:hyperlink r:id="rId31" w:tooltip="ولاية القصرين" w:history="1">
              <w:proofErr w:type="gramStart"/>
              <w:r w:rsidR="00C44FED" w:rsidRPr="006C6E1C">
                <w:rPr>
                  <w:rStyle w:val="Lienhypertexte"/>
                  <w:rFonts w:ascii="Arial" w:hAnsi="Arial" w:cs="Arial"/>
                  <w:color w:val="0B0080"/>
                  <w:sz w:val="40"/>
                  <w:szCs w:val="40"/>
                  <w:rtl/>
                </w:rPr>
                <w:t>القصرين</w:t>
              </w:r>
              <w:proofErr w:type="gramEnd"/>
            </w:hyperlink>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413.6</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415.7</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419.4</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422.9</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425.0</w:t>
            </w:r>
          </w:p>
        </w:tc>
      </w:tr>
      <w:tr w:rsidR="00C44FED" w:rsidRPr="006C6E1C" w:rsidTr="00C44FED">
        <w:trPr>
          <w:tblCellSpacing w:w="15" w:type="dxa"/>
          <w:jc w:val="center"/>
        </w:trPr>
        <w:tc>
          <w:tcPr>
            <w:tcW w:w="0" w:type="auto"/>
            <w:shd w:val="clear" w:color="auto" w:fill="CCCCCC"/>
            <w:vAlign w:val="center"/>
            <w:hideMark/>
          </w:tcPr>
          <w:p w:rsidR="00C44FED" w:rsidRPr="006C6E1C" w:rsidRDefault="00476793">
            <w:pPr>
              <w:spacing w:line="365" w:lineRule="atLeast"/>
              <w:jc w:val="right"/>
              <w:rPr>
                <w:rFonts w:ascii="Arial" w:hAnsi="Arial" w:cs="Arial"/>
                <w:color w:val="252525"/>
                <w:sz w:val="40"/>
                <w:szCs w:val="40"/>
              </w:rPr>
            </w:pPr>
            <w:hyperlink r:id="rId32" w:tooltip="ولاية سيدي بوزيد" w:history="1">
              <w:r w:rsidR="00C44FED" w:rsidRPr="006C6E1C">
                <w:rPr>
                  <w:rStyle w:val="Lienhypertexte"/>
                  <w:rFonts w:ascii="Arial" w:hAnsi="Arial" w:cs="Arial"/>
                  <w:color w:val="0B0080"/>
                  <w:sz w:val="40"/>
                  <w:szCs w:val="40"/>
                  <w:rtl/>
                </w:rPr>
                <w:t xml:space="preserve">سيدي </w:t>
              </w:r>
              <w:proofErr w:type="spellStart"/>
              <w:r w:rsidR="00C44FED" w:rsidRPr="006C6E1C">
                <w:rPr>
                  <w:rStyle w:val="Lienhypertexte"/>
                  <w:rFonts w:ascii="Arial" w:hAnsi="Arial" w:cs="Arial"/>
                  <w:color w:val="0B0080"/>
                  <w:sz w:val="40"/>
                  <w:szCs w:val="40"/>
                  <w:rtl/>
                </w:rPr>
                <w:t>بوزيد</w:t>
              </w:r>
              <w:proofErr w:type="spellEnd"/>
            </w:hyperlink>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396.6</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398.4</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401.1</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403.5</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405.9</w:t>
            </w:r>
          </w:p>
        </w:tc>
      </w:tr>
      <w:tr w:rsidR="00C44FED" w:rsidRPr="006C6E1C" w:rsidTr="00C44FED">
        <w:trPr>
          <w:tblCellSpacing w:w="15" w:type="dxa"/>
          <w:jc w:val="center"/>
        </w:trPr>
        <w:tc>
          <w:tcPr>
            <w:tcW w:w="0" w:type="auto"/>
            <w:shd w:val="clear" w:color="auto" w:fill="CCCCCC"/>
            <w:vAlign w:val="center"/>
            <w:hideMark/>
          </w:tcPr>
          <w:p w:rsidR="00C44FED" w:rsidRPr="006C6E1C" w:rsidRDefault="00476793">
            <w:pPr>
              <w:spacing w:line="365" w:lineRule="atLeast"/>
              <w:jc w:val="right"/>
              <w:rPr>
                <w:rFonts w:ascii="Arial" w:hAnsi="Arial" w:cs="Arial"/>
                <w:color w:val="252525"/>
                <w:sz w:val="40"/>
                <w:szCs w:val="40"/>
              </w:rPr>
            </w:pPr>
            <w:hyperlink r:id="rId33" w:tooltip="ولاية سوسة" w:history="1">
              <w:proofErr w:type="gramStart"/>
              <w:r w:rsidR="00C44FED" w:rsidRPr="006C6E1C">
                <w:rPr>
                  <w:rStyle w:val="Lienhypertexte"/>
                  <w:rFonts w:ascii="Arial" w:hAnsi="Arial" w:cs="Arial"/>
                  <w:color w:val="0B0080"/>
                  <w:sz w:val="40"/>
                  <w:szCs w:val="40"/>
                  <w:rtl/>
                </w:rPr>
                <w:t>سوسة</w:t>
              </w:r>
              <w:proofErr w:type="gramEnd"/>
            </w:hyperlink>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545.8</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557.1</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568.1</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579.2</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590.4</w:t>
            </w:r>
          </w:p>
        </w:tc>
      </w:tr>
      <w:tr w:rsidR="00C44FED" w:rsidRPr="006C6E1C" w:rsidTr="00C44FED">
        <w:trPr>
          <w:tblCellSpacing w:w="15" w:type="dxa"/>
          <w:jc w:val="center"/>
        </w:trPr>
        <w:tc>
          <w:tcPr>
            <w:tcW w:w="0" w:type="auto"/>
            <w:shd w:val="clear" w:color="auto" w:fill="CCCCCC"/>
            <w:vAlign w:val="center"/>
            <w:hideMark/>
          </w:tcPr>
          <w:p w:rsidR="00C44FED" w:rsidRPr="006C6E1C" w:rsidRDefault="00476793">
            <w:pPr>
              <w:spacing w:line="365" w:lineRule="atLeast"/>
              <w:jc w:val="right"/>
              <w:rPr>
                <w:rFonts w:ascii="Arial" w:hAnsi="Arial" w:cs="Arial"/>
                <w:color w:val="252525"/>
                <w:sz w:val="40"/>
                <w:szCs w:val="40"/>
              </w:rPr>
            </w:pPr>
            <w:hyperlink r:id="rId34" w:tooltip="ولاية المنستير" w:history="1">
              <w:proofErr w:type="spellStart"/>
              <w:r w:rsidR="00C44FED" w:rsidRPr="006C6E1C">
                <w:rPr>
                  <w:rStyle w:val="Lienhypertexte"/>
                  <w:rFonts w:ascii="Arial" w:hAnsi="Arial" w:cs="Arial"/>
                  <w:color w:val="0B0080"/>
                  <w:sz w:val="40"/>
                  <w:szCs w:val="40"/>
                  <w:rtl/>
                </w:rPr>
                <w:t>المنستير</w:t>
              </w:r>
              <w:proofErr w:type="spellEnd"/>
            </w:hyperlink>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456.7</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466.3</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475.2</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484.4</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494.9</w:t>
            </w:r>
          </w:p>
        </w:tc>
      </w:tr>
      <w:tr w:rsidR="00C44FED" w:rsidRPr="006C6E1C" w:rsidTr="00C44FED">
        <w:trPr>
          <w:tblCellSpacing w:w="15" w:type="dxa"/>
          <w:jc w:val="center"/>
        </w:trPr>
        <w:tc>
          <w:tcPr>
            <w:tcW w:w="0" w:type="auto"/>
            <w:shd w:val="clear" w:color="auto" w:fill="CCCCCC"/>
            <w:vAlign w:val="center"/>
            <w:hideMark/>
          </w:tcPr>
          <w:p w:rsidR="00C44FED" w:rsidRPr="006C6E1C" w:rsidRDefault="00476793">
            <w:pPr>
              <w:spacing w:line="365" w:lineRule="atLeast"/>
              <w:jc w:val="right"/>
              <w:rPr>
                <w:rFonts w:ascii="Arial" w:hAnsi="Arial" w:cs="Arial"/>
                <w:color w:val="252525"/>
                <w:sz w:val="40"/>
                <w:szCs w:val="40"/>
              </w:rPr>
            </w:pPr>
            <w:hyperlink r:id="rId35" w:tooltip="ولاية المهدية" w:history="1">
              <w:proofErr w:type="gramStart"/>
              <w:r w:rsidR="00C44FED" w:rsidRPr="006C6E1C">
                <w:rPr>
                  <w:rStyle w:val="Lienhypertexte"/>
                  <w:rFonts w:ascii="Arial" w:hAnsi="Arial" w:cs="Arial"/>
                  <w:color w:val="0B0080"/>
                  <w:sz w:val="40"/>
                  <w:szCs w:val="40"/>
                  <w:rtl/>
                </w:rPr>
                <w:t>المهدية</w:t>
              </w:r>
              <w:proofErr w:type="gramEnd"/>
            </w:hyperlink>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378.8</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381.9</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384.3</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386.6</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389.9</w:t>
            </w:r>
          </w:p>
        </w:tc>
      </w:tr>
      <w:tr w:rsidR="00C44FED" w:rsidRPr="006C6E1C" w:rsidTr="00C44FED">
        <w:trPr>
          <w:tblCellSpacing w:w="15" w:type="dxa"/>
          <w:jc w:val="center"/>
        </w:trPr>
        <w:tc>
          <w:tcPr>
            <w:tcW w:w="0" w:type="auto"/>
            <w:shd w:val="clear" w:color="auto" w:fill="CCCCCC"/>
            <w:vAlign w:val="center"/>
            <w:hideMark/>
          </w:tcPr>
          <w:p w:rsidR="00C44FED" w:rsidRPr="006C6E1C" w:rsidRDefault="00476793">
            <w:pPr>
              <w:spacing w:line="365" w:lineRule="atLeast"/>
              <w:jc w:val="right"/>
              <w:rPr>
                <w:rFonts w:ascii="Arial" w:hAnsi="Arial" w:cs="Arial"/>
                <w:color w:val="252525"/>
                <w:sz w:val="40"/>
                <w:szCs w:val="40"/>
              </w:rPr>
            </w:pPr>
            <w:hyperlink r:id="rId36" w:tooltip="ولاية صفاقس" w:history="1">
              <w:proofErr w:type="spellStart"/>
              <w:r w:rsidR="00C44FED" w:rsidRPr="006C6E1C">
                <w:rPr>
                  <w:rStyle w:val="Lienhypertexte"/>
                  <w:rFonts w:ascii="Arial" w:hAnsi="Arial" w:cs="Arial"/>
                  <w:color w:val="0B0080"/>
                  <w:sz w:val="40"/>
                  <w:szCs w:val="40"/>
                  <w:rtl/>
                </w:rPr>
                <w:t>صفاقس</w:t>
              </w:r>
              <w:proofErr w:type="spellEnd"/>
            </w:hyperlink>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857.1</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869.4</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881.6</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894.2</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904.9</w:t>
            </w:r>
          </w:p>
        </w:tc>
      </w:tr>
      <w:tr w:rsidR="00C44FED" w:rsidRPr="006C6E1C" w:rsidTr="00C44FED">
        <w:trPr>
          <w:tblCellSpacing w:w="15" w:type="dxa"/>
          <w:jc w:val="center"/>
        </w:trPr>
        <w:tc>
          <w:tcPr>
            <w:tcW w:w="0" w:type="auto"/>
            <w:shd w:val="clear" w:color="auto" w:fill="CCCCCC"/>
            <w:vAlign w:val="center"/>
            <w:hideMark/>
          </w:tcPr>
          <w:p w:rsidR="00C44FED" w:rsidRPr="006C6E1C" w:rsidRDefault="00476793">
            <w:pPr>
              <w:spacing w:line="365" w:lineRule="atLeast"/>
              <w:jc w:val="right"/>
              <w:rPr>
                <w:rFonts w:ascii="Arial" w:hAnsi="Arial" w:cs="Arial"/>
                <w:color w:val="252525"/>
                <w:sz w:val="40"/>
                <w:szCs w:val="40"/>
              </w:rPr>
            </w:pPr>
            <w:hyperlink r:id="rId37" w:tooltip="ولاية قفصة" w:history="1">
              <w:proofErr w:type="spellStart"/>
              <w:r w:rsidR="00C44FED" w:rsidRPr="006C6E1C">
                <w:rPr>
                  <w:rStyle w:val="Lienhypertexte"/>
                  <w:rFonts w:ascii="Arial" w:hAnsi="Arial" w:cs="Arial"/>
                  <w:color w:val="0B0080"/>
                  <w:sz w:val="40"/>
                  <w:szCs w:val="40"/>
                  <w:rtl/>
                </w:rPr>
                <w:t>قفصة</w:t>
              </w:r>
              <w:proofErr w:type="spellEnd"/>
            </w:hyperlink>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324.5</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326.0</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328.0</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329.8</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332.4</w:t>
            </w:r>
          </w:p>
        </w:tc>
      </w:tr>
      <w:tr w:rsidR="00C44FED" w:rsidRPr="006C6E1C" w:rsidTr="00C44FED">
        <w:trPr>
          <w:tblCellSpacing w:w="15" w:type="dxa"/>
          <w:jc w:val="center"/>
        </w:trPr>
        <w:tc>
          <w:tcPr>
            <w:tcW w:w="0" w:type="auto"/>
            <w:shd w:val="clear" w:color="auto" w:fill="CCCCCC"/>
            <w:vAlign w:val="center"/>
            <w:hideMark/>
          </w:tcPr>
          <w:p w:rsidR="00C44FED" w:rsidRPr="006C6E1C" w:rsidRDefault="00476793">
            <w:pPr>
              <w:spacing w:line="365" w:lineRule="atLeast"/>
              <w:jc w:val="right"/>
              <w:rPr>
                <w:rFonts w:ascii="Arial" w:hAnsi="Arial" w:cs="Arial"/>
                <w:color w:val="252525"/>
                <w:sz w:val="40"/>
                <w:szCs w:val="40"/>
              </w:rPr>
            </w:pPr>
            <w:hyperlink r:id="rId38" w:tooltip="ولاية توزر" w:history="1">
              <w:r w:rsidR="00C44FED" w:rsidRPr="006C6E1C">
                <w:rPr>
                  <w:rStyle w:val="Lienhypertexte"/>
                  <w:rFonts w:ascii="Arial" w:hAnsi="Arial" w:cs="Arial"/>
                  <w:color w:val="0B0080"/>
                  <w:sz w:val="40"/>
                  <w:szCs w:val="40"/>
                  <w:rtl/>
                </w:rPr>
                <w:t>توزر</w:t>
              </w:r>
            </w:hyperlink>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97.7</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98.5</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99.4</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100.3</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101.3</w:t>
            </w:r>
          </w:p>
        </w:tc>
      </w:tr>
      <w:tr w:rsidR="00C44FED" w:rsidRPr="006C6E1C" w:rsidTr="00C44FED">
        <w:trPr>
          <w:tblCellSpacing w:w="15" w:type="dxa"/>
          <w:jc w:val="center"/>
        </w:trPr>
        <w:tc>
          <w:tcPr>
            <w:tcW w:w="0" w:type="auto"/>
            <w:shd w:val="clear" w:color="auto" w:fill="CCCCCC"/>
            <w:vAlign w:val="center"/>
            <w:hideMark/>
          </w:tcPr>
          <w:p w:rsidR="00C44FED" w:rsidRPr="006C6E1C" w:rsidRDefault="00476793">
            <w:pPr>
              <w:spacing w:line="365" w:lineRule="atLeast"/>
              <w:jc w:val="right"/>
              <w:rPr>
                <w:rFonts w:ascii="Arial" w:hAnsi="Arial" w:cs="Arial"/>
                <w:color w:val="252525"/>
                <w:sz w:val="40"/>
                <w:szCs w:val="40"/>
              </w:rPr>
            </w:pPr>
            <w:hyperlink r:id="rId39" w:tooltip="ولاية قبلي" w:history="1">
              <w:r w:rsidR="00C44FED" w:rsidRPr="006C6E1C">
                <w:rPr>
                  <w:rStyle w:val="Lienhypertexte"/>
                  <w:rFonts w:ascii="Arial" w:hAnsi="Arial" w:cs="Arial"/>
                  <w:color w:val="0B0080"/>
                  <w:sz w:val="40"/>
                  <w:szCs w:val="40"/>
                  <w:rtl/>
                </w:rPr>
                <w:t>قبلي</w:t>
              </w:r>
            </w:hyperlink>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143.5</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144.4</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145.5</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146.5</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147.8</w:t>
            </w:r>
          </w:p>
        </w:tc>
      </w:tr>
      <w:tr w:rsidR="00C44FED" w:rsidRPr="006C6E1C" w:rsidTr="00C44FED">
        <w:trPr>
          <w:tblCellSpacing w:w="15" w:type="dxa"/>
          <w:jc w:val="center"/>
        </w:trPr>
        <w:tc>
          <w:tcPr>
            <w:tcW w:w="0" w:type="auto"/>
            <w:shd w:val="clear" w:color="auto" w:fill="CCCCCC"/>
            <w:vAlign w:val="center"/>
            <w:hideMark/>
          </w:tcPr>
          <w:p w:rsidR="00C44FED" w:rsidRPr="006C6E1C" w:rsidRDefault="00476793">
            <w:pPr>
              <w:spacing w:line="365" w:lineRule="atLeast"/>
              <w:jc w:val="right"/>
              <w:rPr>
                <w:rFonts w:ascii="Arial" w:hAnsi="Arial" w:cs="Arial"/>
                <w:color w:val="252525"/>
                <w:sz w:val="40"/>
                <w:szCs w:val="40"/>
              </w:rPr>
            </w:pPr>
            <w:hyperlink r:id="rId40" w:tooltip="ولاية قابس" w:history="1">
              <w:proofErr w:type="spellStart"/>
              <w:r w:rsidR="00C44FED" w:rsidRPr="006C6E1C">
                <w:rPr>
                  <w:rStyle w:val="Lienhypertexte"/>
                  <w:rFonts w:ascii="Arial" w:hAnsi="Arial" w:cs="Arial"/>
                  <w:color w:val="0B0080"/>
                  <w:sz w:val="40"/>
                  <w:szCs w:val="40"/>
                  <w:rtl/>
                </w:rPr>
                <w:t>قابس</w:t>
              </w:r>
              <w:proofErr w:type="spellEnd"/>
            </w:hyperlink>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343.4</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345.9</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348.7</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351.5</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354.5</w:t>
            </w:r>
          </w:p>
        </w:tc>
      </w:tr>
      <w:tr w:rsidR="00C44FED" w:rsidRPr="006C6E1C" w:rsidTr="00C44FED">
        <w:trPr>
          <w:tblCellSpacing w:w="15" w:type="dxa"/>
          <w:jc w:val="center"/>
        </w:trPr>
        <w:tc>
          <w:tcPr>
            <w:tcW w:w="0" w:type="auto"/>
            <w:shd w:val="clear" w:color="auto" w:fill="CCCCCC"/>
            <w:vAlign w:val="center"/>
            <w:hideMark/>
          </w:tcPr>
          <w:p w:rsidR="00C44FED" w:rsidRPr="006C6E1C" w:rsidRDefault="00476793">
            <w:pPr>
              <w:spacing w:line="365" w:lineRule="atLeast"/>
              <w:jc w:val="right"/>
              <w:rPr>
                <w:rFonts w:ascii="Arial" w:hAnsi="Arial" w:cs="Arial"/>
                <w:color w:val="252525"/>
                <w:sz w:val="40"/>
                <w:szCs w:val="40"/>
              </w:rPr>
            </w:pPr>
            <w:hyperlink r:id="rId41" w:tooltip="ولاية مدنين" w:history="1">
              <w:proofErr w:type="gramStart"/>
              <w:r w:rsidR="00C44FED" w:rsidRPr="006C6E1C">
                <w:rPr>
                  <w:rStyle w:val="Lienhypertexte"/>
                  <w:rFonts w:ascii="Arial" w:hAnsi="Arial" w:cs="Arial"/>
                  <w:color w:val="0B0080"/>
                  <w:sz w:val="40"/>
                  <w:szCs w:val="40"/>
                  <w:rtl/>
                </w:rPr>
                <w:t>مدنين</w:t>
              </w:r>
              <w:proofErr w:type="gramEnd"/>
            </w:hyperlink>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433.4</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436.7</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440.2</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443.7</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447.4</w:t>
            </w:r>
          </w:p>
        </w:tc>
      </w:tr>
      <w:tr w:rsidR="00C44FED" w:rsidRPr="006C6E1C" w:rsidTr="00C44FED">
        <w:trPr>
          <w:tblCellSpacing w:w="15" w:type="dxa"/>
          <w:jc w:val="center"/>
        </w:trPr>
        <w:tc>
          <w:tcPr>
            <w:tcW w:w="0" w:type="auto"/>
            <w:shd w:val="clear" w:color="auto" w:fill="CCCCCC"/>
            <w:vAlign w:val="center"/>
            <w:hideMark/>
          </w:tcPr>
          <w:p w:rsidR="00C44FED" w:rsidRPr="006C6E1C" w:rsidRDefault="00476793">
            <w:pPr>
              <w:spacing w:line="365" w:lineRule="atLeast"/>
              <w:jc w:val="right"/>
              <w:rPr>
                <w:rFonts w:ascii="Arial" w:hAnsi="Arial" w:cs="Arial"/>
                <w:color w:val="252525"/>
                <w:sz w:val="40"/>
                <w:szCs w:val="40"/>
              </w:rPr>
            </w:pPr>
            <w:hyperlink r:id="rId42" w:tooltip="ولاية تطاوين" w:history="1">
              <w:proofErr w:type="spellStart"/>
              <w:r w:rsidR="00C44FED" w:rsidRPr="006C6E1C">
                <w:rPr>
                  <w:rStyle w:val="Lienhypertexte"/>
                  <w:rFonts w:ascii="Arial" w:hAnsi="Arial" w:cs="Arial"/>
                  <w:color w:val="0B0080"/>
                  <w:sz w:val="40"/>
                  <w:szCs w:val="40"/>
                  <w:rtl/>
                </w:rPr>
                <w:t>تطاوين</w:t>
              </w:r>
              <w:proofErr w:type="spellEnd"/>
            </w:hyperlink>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143.8</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143.9</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144.1</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144.2</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color w:val="252525"/>
                <w:sz w:val="40"/>
                <w:szCs w:val="40"/>
              </w:rPr>
              <w:t>144.7</w:t>
            </w:r>
          </w:p>
        </w:tc>
      </w:tr>
      <w:tr w:rsidR="00C44FED" w:rsidRPr="006C6E1C" w:rsidTr="00C44FED">
        <w:trPr>
          <w:tblCellSpacing w:w="15" w:type="dxa"/>
          <w:jc w:val="center"/>
        </w:trPr>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proofErr w:type="gramStart"/>
            <w:r w:rsidRPr="006C6E1C">
              <w:rPr>
                <w:rFonts w:ascii="Arial" w:hAnsi="Arial" w:cs="Arial"/>
                <w:b/>
                <w:bCs/>
                <w:color w:val="252525"/>
                <w:sz w:val="40"/>
                <w:szCs w:val="40"/>
                <w:rtl/>
              </w:rPr>
              <w:t>المجمـوع</w:t>
            </w:r>
            <w:proofErr w:type="gramEnd"/>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b/>
                <w:bCs/>
                <w:color w:val="252525"/>
                <w:sz w:val="40"/>
                <w:szCs w:val="40"/>
              </w:rPr>
              <w:t>9932.4</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b/>
                <w:bCs/>
                <w:color w:val="252525"/>
                <w:sz w:val="40"/>
                <w:szCs w:val="40"/>
              </w:rPr>
              <w:t>10029.0</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b/>
                <w:bCs/>
                <w:color w:val="252525"/>
                <w:sz w:val="40"/>
                <w:szCs w:val="40"/>
              </w:rPr>
              <w:t>10128.1</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b/>
                <w:bCs/>
                <w:color w:val="252525"/>
                <w:sz w:val="40"/>
                <w:szCs w:val="40"/>
              </w:rPr>
              <w:t>10225.4</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40"/>
                <w:szCs w:val="40"/>
              </w:rPr>
            </w:pPr>
            <w:r w:rsidRPr="006C6E1C">
              <w:rPr>
                <w:rFonts w:ascii="Arial" w:hAnsi="Arial" w:cs="Arial"/>
                <w:b/>
                <w:bCs/>
                <w:color w:val="252525"/>
                <w:sz w:val="40"/>
                <w:szCs w:val="40"/>
              </w:rPr>
              <w:t>10327.8</w:t>
            </w:r>
          </w:p>
        </w:tc>
      </w:tr>
    </w:tbl>
    <w:p w:rsidR="00C44FED" w:rsidRDefault="00C44FED" w:rsidP="006C6E1C">
      <w:pPr>
        <w:pStyle w:val="Titre2"/>
        <w:pBdr>
          <w:bottom w:val="single" w:sz="6" w:space="0" w:color="AAAAAA"/>
        </w:pBdr>
        <w:shd w:val="clear" w:color="auto" w:fill="FFFFFF"/>
        <w:spacing w:before="240" w:beforeAutospacing="0" w:after="60" w:afterAutospacing="0"/>
        <w:jc w:val="right"/>
        <w:rPr>
          <w:rFonts w:ascii="Arial" w:hAnsi="Arial" w:cs="Arial"/>
          <w:b w:val="0"/>
          <w:bCs w:val="0"/>
          <w:color w:val="000000"/>
        </w:rPr>
      </w:pPr>
      <w:r w:rsidRPr="00E5050F">
        <w:rPr>
          <w:rStyle w:val="mw-headline"/>
          <w:rFonts w:ascii="Arial" w:hAnsi="Arial" w:cs="Arial"/>
          <w:b w:val="0"/>
          <w:bCs w:val="0"/>
          <w:color w:val="000000"/>
          <w:sz w:val="44"/>
          <w:szCs w:val="44"/>
          <w:rtl/>
        </w:rPr>
        <w:t xml:space="preserve">مؤشرات </w:t>
      </w:r>
      <w:proofErr w:type="spellStart"/>
      <w:r w:rsidRPr="00E5050F">
        <w:rPr>
          <w:rStyle w:val="mw-headline"/>
          <w:rFonts w:ascii="Arial" w:hAnsi="Arial" w:cs="Arial"/>
          <w:b w:val="0"/>
          <w:bCs w:val="0"/>
          <w:color w:val="000000"/>
          <w:sz w:val="44"/>
          <w:szCs w:val="44"/>
          <w:rtl/>
        </w:rPr>
        <w:t>ديموغرافية</w:t>
      </w:r>
      <w:proofErr w:type="spellEnd"/>
      <w:r>
        <w:rPr>
          <w:rStyle w:val="mw-editsection-bracket"/>
          <w:rFonts w:ascii="Arial" w:hAnsi="Arial" w:cs="Arial"/>
          <w:b w:val="0"/>
          <w:bCs w:val="0"/>
          <w:color w:val="555555"/>
          <w:sz w:val="24"/>
          <w:szCs w:val="24"/>
        </w:rPr>
        <w:t>[]</w:t>
      </w:r>
    </w:p>
    <w:tbl>
      <w:tblPr>
        <w:tblW w:w="6399" w:type="dxa"/>
        <w:jc w:val="center"/>
        <w:tblCellSpacing w:w="15" w:type="dxa"/>
        <w:tblInd w:w="1408" w:type="dxa"/>
        <w:tblBorders>
          <w:top w:val="single" w:sz="6" w:space="0" w:color="999999"/>
          <w:left w:val="single" w:sz="6" w:space="0" w:color="999999"/>
          <w:bottom w:val="single" w:sz="6" w:space="0" w:color="999999"/>
          <w:right w:val="single" w:sz="6" w:space="0" w:color="999999"/>
        </w:tblBorders>
        <w:shd w:val="clear" w:color="auto" w:fill="FFFFFF"/>
        <w:tblCellMar>
          <w:top w:w="15" w:type="dxa"/>
          <w:left w:w="15" w:type="dxa"/>
          <w:bottom w:w="15" w:type="dxa"/>
          <w:right w:w="15" w:type="dxa"/>
        </w:tblCellMar>
        <w:tblLook w:val="04A0"/>
      </w:tblPr>
      <w:tblGrid>
        <w:gridCol w:w="2064"/>
        <w:gridCol w:w="861"/>
        <w:gridCol w:w="861"/>
        <w:gridCol w:w="861"/>
        <w:gridCol w:w="861"/>
        <w:gridCol w:w="891"/>
      </w:tblGrid>
      <w:tr w:rsidR="00C44FED" w:rsidTr="00C44FED">
        <w:trPr>
          <w:tblCellSpacing w:w="15" w:type="dxa"/>
          <w:jc w:val="center"/>
        </w:trPr>
        <w:tc>
          <w:tcPr>
            <w:tcW w:w="0" w:type="auto"/>
            <w:shd w:val="clear" w:color="auto" w:fill="999999"/>
            <w:vAlign w:val="center"/>
            <w:hideMark/>
          </w:tcPr>
          <w:p w:rsidR="00C44FED" w:rsidRPr="006C6E1C" w:rsidRDefault="00C44FED">
            <w:pPr>
              <w:spacing w:line="365" w:lineRule="atLeast"/>
              <w:jc w:val="center"/>
              <w:rPr>
                <w:rFonts w:ascii="Arial" w:hAnsi="Arial" w:cs="Arial"/>
                <w:b/>
                <w:bCs/>
                <w:color w:val="252525"/>
                <w:sz w:val="36"/>
                <w:szCs w:val="36"/>
              </w:rPr>
            </w:pPr>
            <w:proofErr w:type="gramStart"/>
            <w:r w:rsidRPr="006C6E1C">
              <w:rPr>
                <w:rFonts w:ascii="Arial" w:hAnsi="Arial" w:cs="Arial"/>
                <w:b/>
                <w:bCs/>
                <w:color w:val="252525"/>
                <w:sz w:val="36"/>
                <w:szCs w:val="36"/>
                <w:rtl/>
              </w:rPr>
              <w:t>السنة</w:t>
            </w:r>
            <w:proofErr w:type="gramEnd"/>
          </w:p>
        </w:tc>
        <w:tc>
          <w:tcPr>
            <w:tcW w:w="0" w:type="auto"/>
            <w:shd w:val="clear" w:color="auto" w:fill="999999"/>
            <w:vAlign w:val="center"/>
            <w:hideMark/>
          </w:tcPr>
          <w:p w:rsidR="00C44FED" w:rsidRPr="006C6E1C" w:rsidRDefault="00C44FED">
            <w:pPr>
              <w:spacing w:line="365" w:lineRule="atLeast"/>
              <w:jc w:val="center"/>
              <w:rPr>
                <w:rFonts w:ascii="Arial" w:hAnsi="Arial" w:cs="Arial"/>
                <w:b/>
                <w:bCs/>
                <w:color w:val="252525"/>
                <w:sz w:val="36"/>
                <w:szCs w:val="36"/>
              </w:rPr>
            </w:pPr>
            <w:r w:rsidRPr="006C6E1C">
              <w:rPr>
                <w:rFonts w:ascii="Arial" w:hAnsi="Arial" w:cs="Arial"/>
                <w:b/>
                <w:bCs/>
                <w:color w:val="252525"/>
                <w:sz w:val="36"/>
                <w:szCs w:val="36"/>
              </w:rPr>
              <w:t>2003</w:t>
            </w:r>
          </w:p>
        </w:tc>
        <w:tc>
          <w:tcPr>
            <w:tcW w:w="0" w:type="auto"/>
            <w:shd w:val="clear" w:color="auto" w:fill="999999"/>
            <w:vAlign w:val="center"/>
            <w:hideMark/>
          </w:tcPr>
          <w:p w:rsidR="00C44FED" w:rsidRPr="006C6E1C" w:rsidRDefault="00C44FED">
            <w:pPr>
              <w:spacing w:line="365" w:lineRule="atLeast"/>
              <w:jc w:val="center"/>
              <w:rPr>
                <w:rFonts w:ascii="Arial" w:hAnsi="Arial" w:cs="Arial"/>
                <w:b/>
                <w:bCs/>
                <w:color w:val="252525"/>
                <w:sz w:val="36"/>
                <w:szCs w:val="36"/>
              </w:rPr>
            </w:pPr>
            <w:r w:rsidRPr="006C6E1C">
              <w:rPr>
                <w:rFonts w:ascii="Arial" w:hAnsi="Arial" w:cs="Arial"/>
                <w:b/>
                <w:bCs/>
                <w:color w:val="252525"/>
                <w:sz w:val="36"/>
                <w:szCs w:val="36"/>
              </w:rPr>
              <w:t>2004</w:t>
            </w:r>
          </w:p>
        </w:tc>
        <w:tc>
          <w:tcPr>
            <w:tcW w:w="0" w:type="auto"/>
            <w:shd w:val="clear" w:color="auto" w:fill="999999"/>
            <w:vAlign w:val="center"/>
            <w:hideMark/>
          </w:tcPr>
          <w:p w:rsidR="00C44FED" w:rsidRPr="006C6E1C" w:rsidRDefault="00C44FED">
            <w:pPr>
              <w:spacing w:line="365" w:lineRule="atLeast"/>
              <w:jc w:val="center"/>
              <w:rPr>
                <w:rFonts w:ascii="Arial" w:hAnsi="Arial" w:cs="Arial"/>
                <w:b/>
                <w:bCs/>
                <w:color w:val="252525"/>
                <w:sz w:val="36"/>
                <w:szCs w:val="36"/>
              </w:rPr>
            </w:pPr>
            <w:r w:rsidRPr="006C6E1C">
              <w:rPr>
                <w:rFonts w:ascii="Arial" w:hAnsi="Arial" w:cs="Arial"/>
                <w:b/>
                <w:bCs/>
                <w:color w:val="252525"/>
                <w:sz w:val="36"/>
                <w:szCs w:val="36"/>
              </w:rPr>
              <w:t>2005</w:t>
            </w:r>
          </w:p>
        </w:tc>
        <w:tc>
          <w:tcPr>
            <w:tcW w:w="0" w:type="auto"/>
            <w:shd w:val="clear" w:color="auto" w:fill="999999"/>
            <w:vAlign w:val="center"/>
            <w:hideMark/>
          </w:tcPr>
          <w:p w:rsidR="00C44FED" w:rsidRPr="006C6E1C" w:rsidRDefault="00C44FED">
            <w:pPr>
              <w:spacing w:line="365" w:lineRule="atLeast"/>
              <w:jc w:val="center"/>
              <w:rPr>
                <w:rFonts w:ascii="Arial" w:hAnsi="Arial" w:cs="Arial"/>
                <w:b/>
                <w:bCs/>
                <w:color w:val="252525"/>
                <w:sz w:val="36"/>
                <w:szCs w:val="36"/>
              </w:rPr>
            </w:pPr>
            <w:r w:rsidRPr="006C6E1C">
              <w:rPr>
                <w:rFonts w:ascii="Arial" w:hAnsi="Arial" w:cs="Arial"/>
                <w:b/>
                <w:bCs/>
                <w:color w:val="252525"/>
                <w:sz w:val="36"/>
                <w:szCs w:val="36"/>
              </w:rPr>
              <w:t>2006</w:t>
            </w:r>
          </w:p>
        </w:tc>
        <w:tc>
          <w:tcPr>
            <w:tcW w:w="0" w:type="auto"/>
            <w:shd w:val="clear" w:color="auto" w:fill="999999"/>
            <w:vAlign w:val="center"/>
            <w:hideMark/>
          </w:tcPr>
          <w:p w:rsidR="00C44FED" w:rsidRPr="006C6E1C" w:rsidRDefault="00C44FED">
            <w:pPr>
              <w:spacing w:line="365" w:lineRule="atLeast"/>
              <w:jc w:val="center"/>
              <w:rPr>
                <w:rFonts w:ascii="Arial" w:hAnsi="Arial" w:cs="Arial"/>
                <w:b/>
                <w:bCs/>
                <w:color w:val="252525"/>
                <w:sz w:val="36"/>
                <w:szCs w:val="36"/>
              </w:rPr>
            </w:pPr>
            <w:r w:rsidRPr="006C6E1C">
              <w:rPr>
                <w:rFonts w:ascii="Arial" w:hAnsi="Arial" w:cs="Arial"/>
                <w:b/>
                <w:bCs/>
                <w:color w:val="252525"/>
                <w:sz w:val="36"/>
                <w:szCs w:val="36"/>
              </w:rPr>
              <w:t>2007</w:t>
            </w:r>
          </w:p>
        </w:tc>
      </w:tr>
      <w:tr w:rsidR="00C44FED" w:rsidTr="00C44FED">
        <w:trPr>
          <w:tblCellSpacing w:w="15" w:type="dxa"/>
          <w:jc w:val="center"/>
        </w:trPr>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36"/>
                <w:szCs w:val="36"/>
              </w:rPr>
            </w:pPr>
            <w:r w:rsidRPr="006C6E1C">
              <w:rPr>
                <w:rFonts w:ascii="Arial" w:hAnsi="Arial" w:cs="Arial"/>
                <w:color w:val="252525"/>
                <w:sz w:val="36"/>
                <w:szCs w:val="36"/>
                <w:rtl/>
              </w:rPr>
              <w:t>المعدل الخام للمواليد (لكل 1000 ساكن</w:t>
            </w:r>
            <w:r w:rsidRPr="006C6E1C">
              <w:rPr>
                <w:rFonts w:ascii="Arial" w:hAnsi="Arial" w:cs="Arial"/>
                <w:color w:val="252525"/>
                <w:sz w:val="36"/>
                <w:szCs w:val="36"/>
              </w:rPr>
              <w:t>)</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36"/>
                <w:szCs w:val="36"/>
              </w:rPr>
            </w:pPr>
            <w:r w:rsidRPr="006C6E1C">
              <w:rPr>
                <w:rFonts w:ascii="Arial" w:hAnsi="Arial" w:cs="Arial"/>
                <w:color w:val="252525"/>
                <w:sz w:val="36"/>
                <w:szCs w:val="36"/>
              </w:rPr>
              <w:t>17.1</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36"/>
                <w:szCs w:val="36"/>
              </w:rPr>
            </w:pPr>
            <w:r w:rsidRPr="006C6E1C">
              <w:rPr>
                <w:rFonts w:ascii="Arial" w:hAnsi="Arial" w:cs="Arial"/>
                <w:color w:val="252525"/>
                <w:sz w:val="36"/>
                <w:szCs w:val="36"/>
              </w:rPr>
              <w:t>16.8</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36"/>
                <w:szCs w:val="36"/>
              </w:rPr>
            </w:pPr>
            <w:r w:rsidRPr="006C6E1C">
              <w:rPr>
                <w:rFonts w:ascii="Arial" w:hAnsi="Arial" w:cs="Arial"/>
                <w:color w:val="252525"/>
                <w:sz w:val="36"/>
                <w:szCs w:val="36"/>
              </w:rPr>
              <w:t>17.1</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36"/>
                <w:szCs w:val="36"/>
              </w:rPr>
            </w:pPr>
            <w:r w:rsidRPr="006C6E1C">
              <w:rPr>
                <w:rFonts w:ascii="Arial" w:hAnsi="Arial" w:cs="Arial"/>
                <w:color w:val="252525"/>
                <w:sz w:val="36"/>
                <w:szCs w:val="36"/>
              </w:rPr>
              <w:t>17.1</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36"/>
                <w:szCs w:val="36"/>
              </w:rPr>
            </w:pPr>
            <w:r w:rsidRPr="006C6E1C">
              <w:rPr>
                <w:rFonts w:ascii="Arial" w:hAnsi="Arial" w:cs="Arial"/>
                <w:color w:val="252525"/>
                <w:sz w:val="36"/>
                <w:szCs w:val="36"/>
              </w:rPr>
              <w:t>17.4</w:t>
            </w:r>
          </w:p>
        </w:tc>
      </w:tr>
      <w:tr w:rsidR="00C44FED" w:rsidTr="00C44FED">
        <w:trPr>
          <w:tblCellSpacing w:w="15" w:type="dxa"/>
          <w:jc w:val="center"/>
        </w:trPr>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36"/>
                <w:szCs w:val="36"/>
              </w:rPr>
            </w:pPr>
            <w:r w:rsidRPr="006C6E1C">
              <w:rPr>
                <w:rFonts w:ascii="Arial" w:hAnsi="Arial" w:cs="Arial"/>
                <w:color w:val="252525"/>
                <w:sz w:val="36"/>
                <w:szCs w:val="36"/>
                <w:rtl/>
              </w:rPr>
              <w:t xml:space="preserve">المعدل الخام </w:t>
            </w:r>
            <w:proofErr w:type="spellStart"/>
            <w:r w:rsidRPr="006C6E1C">
              <w:rPr>
                <w:rFonts w:ascii="Arial" w:hAnsi="Arial" w:cs="Arial"/>
                <w:color w:val="252525"/>
                <w:sz w:val="36"/>
                <w:szCs w:val="36"/>
                <w:rtl/>
              </w:rPr>
              <w:t>للوفايات</w:t>
            </w:r>
            <w:proofErr w:type="spellEnd"/>
            <w:r w:rsidRPr="006C6E1C">
              <w:rPr>
                <w:rFonts w:ascii="Arial" w:hAnsi="Arial" w:cs="Arial"/>
                <w:color w:val="252525"/>
                <w:sz w:val="36"/>
                <w:szCs w:val="36"/>
                <w:rtl/>
              </w:rPr>
              <w:t xml:space="preserve"> (لكل 1000 ساكن</w:t>
            </w:r>
            <w:r w:rsidRPr="006C6E1C">
              <w:rPr>
                <w:rFonts w:ascii="Arial" w:hAnsi="Arial" w:cs="Arial"/>
                <w:color w:val="252525"/>
                <w:sz w:val="36"/>
                <w:szCs w:val="36"/>
              </w:rPr>
              <w:t>)</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36"/>
                <w:szCs w:val="36"/>
              </w:rPr>
            </w:pPr>
            <w:r w:rsidRPr="006C6E1C">
              <w:rPr>
                <w:rFonts w:ascii="Arial" w:hAnsi="Arial" w:cs="Arial"/>
                <w:color w:val="252525"/>
                <w:sz w:val="36"/>
                <w:szCs w:val="36"/>
              </w:rPr>
              <w:t>6.1</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36"/>
                <w:szCs w:val="36"/>
              </w:rPr>
            </w:pPr>
            <w:r w:rsidRPr="006C6E1C">
              <w:rPr>
                <w:rFonts w:ascii="Arial" w:hAnsi="Arial" w:cs="Arial"/>
                <w:color w:val="252525"/>
                <w:sz w:val="36"/>
                <w:szCs w:val="36"/>
              </w:rPr>
              <w:t>6.0</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36"/>
                <w:szCs w:val="36"/>
              </w:rPr>
            </w:pPr>
            <w:r w:rsidRPr="006C6E1C">
              <w:rPr>
                <w:rFonts w:ascii="Arial" w:hAnsi="Arial" w:cs="Arial"/>
                <w:color w:val="252525"/>
                <w:sz w:val="36"/>
                <w:szCs w:val="36"/>
              </w:rPr>
              <w:t>5.9</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36"/>
                <w:szCs w:val="36"/>
              </w:rPr>
            </w:pPr>
            <w:r w:rsidRPr="006C6E1C">
              <w:rPr>
                <w:rFonts w:ascii="Arial" w:hAnsi="Arial" w:cs="Arial"/>
                <w:color w:val="252525"/>
                <w:sz w:val="36"/>
                <w:szCs w:val="36"/>
              </w:rPr>
              <w:t>5.6</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36"/>
                <w:szCs w:val="36"/>
              </w:rPr>
            </w:pPr>
            <w:r w:rsidRPr="006C6E1C">
              <w:rPr>
                <w:rFonts w:ascii="Arial" w:hAnsi="Arial" w:cs="Arial"/>
                <w:color w:val="252525"/>
                <w:sz w:val="36"/>
                <w:szCs w:val="36"/>
              </w:rPr>
              <w:t>5.5</w:t>
            </w:r>
          </w:p>
        </w:tc>
      </w:tr>
      <w:tr w:rsidR="00C44FED" w:rsidTr="00C44FED">
        <w:trPr>
          <w:tblCellSpacing w:w="15" w:type="dxa"/>
          <w:jc w:val="center"/>
        </w:trPr>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36"/>
                <w:szCs w:val="36"/>
              </w:rPr>
            </w:pPr>
            <w:r w:rsidRPr="006C6E1C">
              <w:rPr>
                <w:rFonts w:ascii="Arial" w:hAnsi="Arial" w:cs="Arial"/>
                <w:color w:val="252525"/>
                <w:sz w:val="36"/>
                <w:szCs w:val="36"/>
                <w:rtl/>
              </w:rPr>
              <w:t>معدل الزيادة الطبيعية للسكان</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36"/>
                <w:szCs w:val="36"/>
              </w:rPr>
            </w:pPr>
            <w:r w:rsidRPr="006C6E1C">
              <w:rPr>
                <w:rFonts w:ascii="Arial" w:hAnsi="Arial" w:cs="Arial"/>
                <w:color w:val="252525"/>
                <w:sz w:val="36"/>
                <w:szCs w:val="36"/>
              </w:rPr>
              <w:t>1.10</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36"/>
                <w:szCs w:val="36"/>
              </w:rPr>
            </w:pPr>
            <w:r w:rsidRPr="006C6E1C">
              <w:rPr>
                <w:rFonts w:ascii="Arial" w:hAnsi="Arial" w:cs="Arial"/>
                <w:color w:val="252525"/>
                <w:sz w:val="36"/>
                <w:szCs w:val="36"/>
              </w:rPr>
              <w:t>1.08</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36"/>
                <w:szCs w:val="36"/>
              </w:rPr>
            </w:pPr>
            <w:r w:rsidRPr="006C6E1C">
              <w:rPr>
                <w:rFonts w:ascii="Arial" w:hAnsi="Arial" w:cs="Arial"/>
                <w:color w:val="252525"/>
                <w:sz w:val="36"/>
                <w:szCs w:val="36"/>
              </w:rPr>
              <w:t>1.12</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36"/>
                <w:szCs w:val="36"/>
              </w:rPr>
            </w:pPr>
            <w:r w:rsidRPr="006C6E1C">
              <w:rPr>
                <w:rFonts w:ascii="Arial" w:hAnsi="Arial" w:cs="Arial"/>
                <w:color w:val="252525"/>
                <w:sz w:val="36"/>
                <w:szCs w:val="36"/>
              </w:rPr>
              <w:t>1.15</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36"/>
                <w:szCs w:val="36"/>
              </w:rPr>
            </w:pPr>
            <w:r w:rsidRPr="006C6E1C">
              <w:rPr>
                <w:rFonts w:ascii="Arial" w:hAnsi="Arial" w:cs="Arial"/>
                <w:color w:val="252525"/>
                <w:sz w:val="36"/>
                <w:szCs w:val="36"/>
              </w:rPr>
              <w:t>1.18</w:t>
            </w:r>
          </w:p>
        </w:tc>
      </w:tr>
      <w:tr w:rsidR="00C44FED" w:rsidTr="00C44FED">
        <w:trPr>
          <w:tblCellSpacing w:w="15" w:type="dxa"/>
          <w:jc w:val="center"/>
        </w:trPr>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36"/>
                <w:szCs w:val="36"/>
              </w:rPr>
            </w:pPr>
            <w:r w:rsidRPr="006C6E1C">
              <w:rPr>
                <w:rFonts w:ascii="Arial" w:hAnsi="Arial" w:cs="Arial"/>
                <w:color w:val="252525"/>
                <w:sz w:val="36"/>
                <w:szCs w:val="36"/>
                <w:rtl/>
              </w:rPr>
              <w:t xml:space="preserve">المؤشر </w:t>
            </w:r>
            <w:proofErr w:type="spellStart"/>
            <w:r w:rsidRPr="006C6E1C">
              <w:rPr>
                <w:rFonts w:ascii="Arial" w:hAnsi="Arial" w:cs="Arial"/>
                <w:color w:val="252525"/>
                <w:sz w:val="36"/>
                <w:szCs w:val="36"/>
                <w:rtl/>
              </w:rPr>
              <w:t>التأليفي</w:t>
            </w:r>
            <w:proofErr w:type="spellEnd"/>
            <w:r w:rsidRPr="006C6E1C">
              <w:rPr>
                <w:rFonts w:ascii="Arial" w:hAnsi="Arial" w:cs="Arial"/>
                <w:color w:val="252525"/>
                <w:sz w:val="36"/>
                <w:szCs w:val="36"/>
                <w:rtl/>
              </w:rPr>
              <w:t xml:space="preserve"> للخصوبة</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36"/>
                <w:szCs w:val="36"/>
              </w:rPr>
            </w:pPr>
            <w:r w:rsidRPr="006C6E1C">
              <w:rPr>
                <w:rFonts w:ascii="Arial" w:hAnsi="Arial" w:cs="Arial"/>
                <w:color w:val="252525"/>
                <w:sz w:val="36"/>
                <w:szCs w:val="36"/>
              </w:rPr>
              <w:t>2.06</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36"/>
                <w:szCs w:val="36"/>
              </w:rPr>
            </w:pPr>
            <w:r w:rsidRPr="006C6E1C">
              <w:rPr>
                <w:rFonts w:ascii="Arial" w:hAnsi="Arial" w:cs="Arial"/>
                <w:color w:val="252525"/>
                <w:sz w:val="36"/>
                <w:szCs w:val="36"/>
              </w:rPr>
              <w:t>2.02</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36"/>
                <w:szCs w:val="36"/>
              </w:rPr>
            </w:pPr>
            <w:r w:rsidRPr="006C6E1C">
              <w:rPr>
                <w:rFonts w:ascii="Arial" w:hAnsi="Arial" w:cs="Arial"/>
                <w:color w:val="252525"/>
                <w:sz w:val="36"/>
                <w:szCs w:val="36"/>
              </w:rPr>
              <w:t>2.04</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36"/>
                <w:szCs w:val="36"/>
              </w:rPr>
            </w:pPr>
            <w:r w:rsidRPr="006C6E1C">
              <w:rPr>
                <w:rFonts w:ascii="Arial" w:hAnsi="Arial" w:cs="Arial"/>
                <w:color w:val="252525"/>
                <w:sz w:val="36"/>
                <w:szCs w:val="36"/>
              </w:rPr>
              <w:t>2.03</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36"/>
                <w:szCs w:val="36"/>
              </w:rPr>
            </w:pPr>
            <w:r w:rsidRPr="006C6E1C">
              <w:rPr>
                <w:rFonts w:ascii="Arial" w:hAnsi="Arial" w:cs="Arial"/>
                <w:color w:val="252525"/>
                <w:sz w:val="36"/>
                <w:szCs w:val="36"/>
              </w:rPr>
              <w:t>2.03</w:t>
            </w:r>
          </w:p>
        </w:tc>
      </w:tr>
      <w:tr w:rsidR="00C44FED" w:rsidTr="00C44FED">
        <w:trPr>
          <w:tblCellSpacing w:w="15" w:type="dxa"/>
          <w:jc w:val="center"/>
        </w:trPr>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36"/>
                <w:szCs w:val="36"/>
              </w:rPr>
            </w:pPr>
            <w:r w:rsidRPr="006C6E1C">
              <w:rPr>
                <w:rFonts w:ascii="Arial" w:hAnsi="Arial" w:cs="Arial"/>
                <w:color w:val="252525"/>
                <w:sz w:val="36"/>
                <w:szCs w:val="36"/>
                <w:rtl/>
              </w:rPr>
              <w:t xml:space="preserve">معدل </w:t>
            </w:r>
            <w:proofErr w:type="spellStart"/>
            <w:r w:rsidRPr="006C6E1C">
              <w:rPr>
                <w:rFonts w:ascii="Arial" w:hAnsi="Arial" w:cs="Arial"/>
                <w:color w:val="252525"/>
                <w:sz w:val="36"/>
                <w:szCs w:val="36"/>
                <w:rtl/>
              </w:rPr>
              <w:t>وفايات</w:t>
            </w:r>
            <w:proofErr w:type="spellEnd"/>
            <w:r w:rsidRPr="006C6E1C">
              <w:rPr>
                <w:rFonts w:ascii="Arial" w:hAnsi="Arial" w:cs="Arial"/>
                <w:color w:val="252525"/>
                <w:sz w:val="36"/>
                <w:szCs w:val="36"/>
                <w:rtl/>
              </w:rPr>
              <w:t xml:space="preserve"> </w:t>
            </w:r>
            <w:r w:rsidRPr="006C6E1C">
              <w:rPr>
                <w:rFonts w:ascii="Arial" w:hAnsi="Arial" w:cs="Arial"/>
                <w:color w:val="252525"/>
                <w:sz w:val="36"/>
                <w:szCs w:val="36"/>
                <w:rtl/>
              </w:rPr>
              <w:lastRenderedPageBreak/>
              <w:t>الرضع (لكل 1000 مولود جديد</w:t>
            </w:r>
            <w:r w:rsidRPr="006C6E1C">
              <w:rPr>
                <w:rFonts w:ascii="Arial" w:hAnsi="Arial" w:cs="Arial"/>
                <w:color w:val="252525"/>
                <w:sz w:val="36"/>
                <w:szCs w:val="36"/>
              </w:rPr>
              <w:t>)</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36"/>
                <w:szCs w:val="36"/>
              </w:rPr>
            </w:pPr>
            <w:r w:rsidRPr="006C6E1C">
              <w:rPr>
                <w:rFonts w:ascii="Arial" w:hAnsi="Arial" w:cs="Arial"/>
                <w:color w:val="252525"/>
                <w:sz w:val="36"/>
                <w:szCs w:val="36"/>
              </w:rPr>
              <w:lastRenderedPageBreak/>
              <w:t>21.1</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36"/>
                <w:szCs w:val="36"/>
              </w:rPr>
            </w:pPr>
            <w:r w:rsidRPr="006C6E1C">
              <w:rPr>
                <w:rFonts w:ascii="Arial" w:hAnsi="Arial" w:cs="Arial"/>
                <w:color w:val="252525"/>
                <w:sz w:val="36"/>
                <w:szCs w:val="36"/>
              </w:rPr>
              <w:t>20.7</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36"/>
                <w:szCs w:val="36"/>
              </w:rPr>
            </w:pPr>
            <w:r w:rsidRPr="006C6E1C">
              <w:rPr>
                <w:rFonts w:ascii="Arial" w:hAnsi="Arial" w:cs="Arial"/>
                <w:color w:val="252525"/>
                <w:sz w:val="36"/>
                <w:szCs w:val="36"/>
              </w:rPr>
              <w:t>20.3</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36"/>
                <w:szCs w:val="36"/>
              </w:rPr>
            </w:pPr>
            <w:r w:rsidRPr="006C6E1C">
              <w:rPr>
                <w:rFonts w:ascii="Arial" w:hAnsi="Arial" w:cs="Arial"/>
                <w:color w:val="252525"/>
                <w:sz w:val="36"/>
                <w:szCs w:val="36"/>
              </w:rPr>
              <w:t>19.1</w:t>
            </w:r>
          </w:p>
        </w:tc>
        <w:tc>
          <w:tcPr>
            <w:tcW w:w="0" w:type="auto"/>
            <w:shd w:val="clear" w:color="auto" w:fill="CCCCCC"/>
            <w:vAlign w:val="center"/>
            <w:hideMark/>
          </w:tcPr>
          <w:p w:rsidR="00C44FED" w:rsidRPr="006C6E1C" w:rsidRDefault="00C44FED">
            <w:pPr>
              <w:spacing w:line="365" w:lineRule="atLeast"/>
              <w:jc w:val="right"/>
              <w:rPr>
                <w:rFonts w:ascii="Arial" w:hAnsi="Arial" w:cs="Arial"/>
                <w:color w:val="252525"/>
                <w:sz w:val="36"/>
                <w:szCs w:val="36"/>
              </w:rPr>
            </w:pPr>
            <w:r w:rsidRPr="006C6E1C">
              <w:rPr>
                <w:rFonts w:ascii="Arial" w:hAnsi="Arial" w:cs="Arial"/>
                <w:color w:val="252525"/>
                <w:sz w:val="36"/>
                <w:szCs w:val="36"/>
              </w:rPr>
              <w:t>18.5</w:t>
            </w:r>
          </w:p>
        </w:tc>
      </w:tr>
      <w:tr w:rsidR="006C6E1C" w:rsidTr="00C44FED">
        <w:trPr>
          <w:tblCellSpacing w:w="15" w:type="dxa"/>
          <w:jc w:val="center"/>
        </w:trPr>
        <w:tc>
          <w:tcPr>
            <w:tcW w:w="0" w:type="auto"/>
            <w:shd w:val="clear" w:color="auto" w:fill="CCCCCC"/>
            <w:vAlign w:val="center"/>
            <w:hideMark/>
          </w:tcPr>
          <w:p w:rsidR="006C6E1C" w:rsidRPr="006C6E1C" w:rsidRDefault="006C6E1C" w:rsidP="006C6E1C">
            <w:pPr>
              <w:spacing w:line="365" w:lineRule="atLeast"/>
              <w:rPr>
                <w:rFonts w:ascii="Arial" w:hAnsi="Arial" w:cs="Arial"/>
                <w:color w:val="252525"/>
                <w:sz w:val="36"/>
                <w:szCs w:val="36"/>
                <w:rtl/>
              </w:rPr>
            </w:pPr>
          </w:p>
          <w:p w:rsidR="006C6E1C" w:rsidRPr="006C6E1C" w:rsidRDefault="006C6E1C" w:rsidP="006C6E1C">
            <w:pPr>
              <w:spacing w:line="365" w:lineRule="atLeast"/>
              <w:rPr>
                <w:rFonts w:ascii="Arial" w:hAnsi="Arial" w:cs="Arial"/>
                <w:color w:val="252525"/>
                <w:sz w:val="36"/>
                <w:szCs w:val="36"/>
                <w:rtl/>
              </w:rPr>
            </w:pPr>
          </w:p>
        </w:tc>
        <w:tc>
          <w:tcPr>
            <w:tcW w:w="0" w:type="auto"/>
            <w:shd w:val="clear" w:color="auto" w:fill="CCCCCC"/>
            <w:vAlign w:val="center"/>
            <w:hideMark/>
          </w:tcPr>
          <w:p w:rsidR="006C6E1C" w:rsidRPr="006C6E1C" w:rsidRDefault="006C6E1C">
            <w:pPr>
              <w:spacing w:line="365" w:lineRule="atLeast"/>
              <w:jc w:val="right"/>
              <w:rPr>
                <w:rFonts w:ascii="Arial" w:hAnsi="Arial" w:cs="Arial"/>
                <w:color w:val="252525"/>
                <w:sz w:val="36"/>
                <w:szCs w:val="36"/>
              </w:rPr>
            </w:pPr>
          </w:p>
        </w:tc>
        <w:tc>
          <w:tcPr>
            <w:tcW w:w="0" w:type="auto"/>
            <w:shd w:val="clear" w:color="auto" w:fill="CCCCCC"/>
            <w:vAlign w:val="center"/>
            <w:hideMark/>
          </w:tcPr>
          <w:p w:rsidR="006C6E1C" w:rsidRPr="006C6E1C" w:rsidRDefault="006C6E1C">
            <w:pPr>
              <w:spacing w:line="365" w:lineRule="atLeast"/>
              <w:jc w:val="right"/>
              <w:rPr>
                <w:rFonts w:ascii="Arial" w:hAnsi="Arial" w:cs="Arial"/>
                <w:color w:val="252525"/>
                <w:sz w:val="36"/>
                <w:szCs w:val="36"/>
              </w:rPr>
            </w:pPr>
          </w:p>
        </w:tc>
        <w:tc>
          <w:tcPr>
            <w:tcW w:w="0" w:type="auto"/>
            <w:shd w:val="clear" w:color="auto" w:fill="CCCCCC"/>
            <w:vAlign w:val="center"/>
            <w:hideMark/>
          </w:tcPr>
          <w:p w:rsidR="006C6E1C" w:rsidRPr="006C6E1C" w:rsidRDefault="006C6E1C">
            <w:pPr>
              <w:spacing w:line="365" w:lineRule="atLeast"/>
              <w:jc w:val="right"/>
              <w:rPr>
                <w:rFonts w:ascii="Arial" w:hAnsi="Arial" w:cs="Arial"/>
                <w:color w:val="252525"/>
                <w:sz w:val="36"/>
                <w:szCs w:val="36"/>
              </w:rPr>
            </w:pPr>
          </w:p>
        </w:tc>
        <w:tc>
          <w:tcPr>
            <w:tcW w:w="0" w:type="auto"/>
            <w:shd w:val="clear" w:color="auto" w:fill="CCCCCC"/>
            <w:vAlign w:val="center"/>
            <w:hideMark/>
          </w:tcPr>
          <w:p w:rsidR="006C6E1C" w:rsidRPr="006C6E1C" w:rsidRDefault="006C6E1C">
            <w:pPr>
              <w:spacing w:line="365" w:lineRule="atLeast"/>
              <w:jc w:val="right"/>
              <w:rPr>
                <w:rFonts w:ascii="Arial" w:hAnsi="Arial" w:cs="Arial"/>
                <w:color w:val="252525"/>
                <w:sz w:val="36"/>
                <w:szCs w:val="36"/>
              </w:rPr>
            </w:pPr>
          </w:p>
        </w:tc>
        <w:tc>
          <w:tcPr>
            <w:tcW w:w="0" w:type="auto"/>
            <w:shd w:val="clear" w:color="auto" w:fill="CCCCCC"/>
            <w:vAlign w:val="center"/>
            <w:hideMark/>
          </w:tcPr>
          <w:p w:rsidR="006C6E1C" w:rsidRPr="006C6E1C" w:rsidRDefault="006C6E1C">
            <w:pPr>
              <w:spacing w:line="365" w:lineRule="atLeast"/>
              <w:jc w:val="right"/>
              <w:rPr>
                <w:rFonts w:ascii="Arial" w:hAnsi="Arial" w:cs="Arial"/>
                <w:color w:val="252525"/>
                <w:sz w:val="36"/>
                <w:szCs w:val="36"/>
              </w:rPr>
            </w:pPr>
          </w:p>
        </w:tc>
      </w:tr>
    </w:tbl>
    <w:p w:rsidR="00C44FED" w:rsidRDefault="00C44FED" w:rsidP="006C6E1C">
      <w:pPr>
        <w:pStyle w:val="Titre3"/>
        <w:shd w:val="clear" w:color="auto" w:fill="FFFFFF"/>
        <w:spacing w:before="72"/>
        <w:jc w:val="right"/>
        <w:rPr>
          <w:rFonts w:ascii="Arial" w:hAnsi="Arial" w:cs="Arial"/>
          <w:color w:val="000000"/>
          <w:sz w:val="29"/>
          <w:szCs w:val="29"/>
        </w:rPr>
      </w:pPr>
      <w:r w:rsidRPr="00E5050F">
        <w:rPr>
          <w:rStyle w:val="mw-headline"/>
          <w:rFonts w:ascii="Arial" w:hAnsi="Arial" w:cs="Arial"/>
          <w:color w:val="000000"/>
          <w:sz w:val="44"/>
          <w:szCs w:val="44"/>
          <w:rtl/>
        </w:rPr>
        <w:t>مؤمل الحياة عند الولادة حسب الجنس</w:t>
      </w:r>
      <w:r>
        <w:rPr>
          <w:rStyle w:val="mw-editsection-bracket"/>
          <w:rFonts w:ascii="Arial" w:hAnsi="Arial" w:cs="Arial"/>
          <w:b w:val="0"/>
          <w:bCs w:val="0"/>
          <w:color w:val="555555"/>
          <w:sz w:val="24"/>
          <w:szCs w:val="24"/>
        </w:rPr>
        <w:t>[]</w:t>
      </w:r>
    </w:p>
    <w:tbl>
      <w:tblPr>
        <w:tblW w:w="0" w:type="auto"/>
        <w:jc w:val="center"/>
        <w:tblCellSpacing w:w="15" w:type="dxa"/>
        <w:tblBorders>
          <w:top w:val="single" w:sz="6" w:space="0" w:color="999999"/>
          <w:left w:val="single" w:sz="6" w:space="0" w:color="999999"/>
          <w:bottom w:val="single" w:sz="6" w:space="0" w:color="999999"/>
          <w:right w:val="single" w:sz="6" w:space="0" w:color="999999"/>
        </w:tblBorders>
        <w:shd w:val="clear" w:color="auto" w:fill="FFFFFF"/>
        <w:tblCellMar>
          <w:top w:w="15" w:type="dxa"/>
          <w:left w:w="15" w:type="dxa"/>
          <w:bottom w:w="15" w:type="dxa"/>
          <w:right w:w="15" w:type="dxa"/>
        </w:tblCellMar>
        <w:tblLook w:val="04A0"/>
      </w:tblPr>
      <w:tblGrid>
        <w:gridCol w:w="2207"/>
        <w:gridCol w:w="950"/>
        <w:gridCol w:w="950"/>
        <w:gridCol w:w="950"/>
        <w:gridCol w:w="950"/>
        <w:gridCol w:w="980"/>
      </w:tblGrid>
      <w:tr w:rsidR="00C44FED" w:rsidTr="00C44FED">
        <w:trPr>
          <w:tblCellSpacing w:w="15" w:type="dxa"/>
          <w:jc w:val="center"/>
        </w:trPr>
        <w:tc>
          <w:tcPr>
            <w:tcW w:w="0" w:type="auto"/>
            <w:shd w:val="clear" w:color="auto" w:fill="999999"/>
            <w:vAlign w:val="center"/>
            <w:hideMark/>
          </w:tcPr>
          <w:p w:rsidR="00C44FED" w:rsidRPr="00E5050F" w:rsidRDefault="00C44FED">
            <w:pPr>
              <w:spacing w:line="365" w:lineRule="atLeast"/>
              <w:jc w:val="center"/>
              <w:rPr>
                <w:rFonts w:ascii="Arial" w:hAnsi="Arial" w:cs="Arial"/>
                <w:b/>
                <w:bCs/>
                <w:color w:val="252525"/>
                <w:sz w:val="40"/>
                <w:szCs w:val="40"/>
              </w:rPr>
            </w:pPr>
            <w:proofErr w:type="gramStart"/>
            <w:r w:rsidRPr="00E5050F">
              <w:rPr>
                <w:rFonts w:ascii="Arial" w:hAnsi="Arial" w:cs="Arial"/>
                <w:b/>
                <w:bCs/>
                <w:color w:val="252525"/>
                <w:sz w:val="40"/>
                <w:szCs w:val="40"/>
                <w:rtl/>
              </w:rPr>
              <w:t>السنة</w:t>
            </w:r>
            <w:proofErr w:type="gramEnd"/>
          </w:p>
        </w:tc>
        <w:tc>
          <w:tcPr>
            <w:tcW w:w="0" w:type="auto"/>
            <w:shd w:val="clear" w:color="auto" w:fill="999999"/>
            <w:vAlign w:val="center"/>
            <w:hideMark/>
          </w:tcPr>
          <w:p w:rsidR="00C44FED" w:rsidRPr="00E5050F" w:rsidRDefault="00C44FED">
            <w:pPr>
              <w:spacing w:line="365" w:lineRule="atLeast"/>
              <w:jc w:val="center"/>
              <w:rPr>
                <w:rFonts w:ascii="Arial" w:hAnsi="Arial" w:cs="Arial"/>
                <w:b/>
                <w:bCs/>
                <w:color w:val="252525"/>
                <w:sz w:val="40"/>
                <w:szCs w:val="40"/>
              </w:rPr>
            </w:pPr>
            <w:r w:rsidRPr="00E5050F">
              <w:rPr>
                <w:rFonts w:ascii="Arial" w:hAnsi="Arial" w:cs="Arial"/>
                <w:b/>
                <w:bCs/>
                <w:color w:val="252525"/>
                <w:sz w:val="40"/>
                <w:szCs w:val="40"/>
              </w:rPr>
              <w:t>2003</w:t>
            </w:r>
          </w:p>
        </w:tc>
        <w:tc>
          <w:tcPr>
            <w:tcW w:w="0" w:type="auto"/>
            <w:shd w:val="clear" w:color="auto" w:fill="999999"/>
            <w:vAlign w:val="center"/>
            <w:hideMark/>
          </w:tcPr>
          <w:p w:rsidR="00C44FED" w:rsidRPr="00E5050F" w:rsidRDefault="00C44FED">
            <w:pPr>
              <w:spacing w:line="365" w:lineRule="atLeast"/>
              <w:jc w:val="center"/>
              <w:rPr>
                <w:rFonts w:ascii="Arial" w:hAnsi="Arial" w:cs="Arial"/>
                <w:b/>
                <w:bCs/>
                <w:color w:val="252525"/>
                <w:sz w:val="40"/>
                <w:szCs w:val="40"/>
              </w:rPr>
            </w:pPr>
            <w:r w:rsidRPr="00E5050F">
              <w:rPr>
                <w:rFonts w:ascii="Arial" w:hAnsi="Arial" w:cs="Arial"/>
                <w:b/>
                <w:bCs/>
                <w:color w:val="252525"/>
                <w:sz w:val="40"/>
                <w:szCs w:val="40"/>
              </w:rPr>
              <w:t>2004</w:t>
            </w:r>
          </w:p>
        </w:tc>
        <w:tc>
          <w:tcPr>
            <w:tcW w:w="0" w:type="auto"/>
            <w:shd w:val="clear" w:color="auto" w:fill="999999"/>
            <w:vAlign w:val="center"/>
            <w:hideMark/>
          </w:tcPr>
          <w:p w:rsidR="00C44FED" w:rsidRPr="00E5050F" w:rsidRDefault="00C44FED">
            <w:pPr>
              <w:spacing w:line="365" w:lineRule="atLeast"/>
              <w:jc w:val="center"/>
              <w:rPr>
                <w:rFonts w:ascii="Arial" w:hAnsi="Arial" w:cs="Arial"/>
                <w:b/>
                <w:bCs/>
                <w:color w:val="252525"/>
                <w:sz w:val="40"/>
                <w:szCs w:val="40"/>
              </w:rPr>
            </w:pPr>
            <w:r w:rsidRPr="00E5050F">
              <w:rPr>
                <w:rFonts w:ascii="Arial" w:hAnsi="Arial" w:cs="Arial"/>
                <w:b/>
                <w:bCs/>
                <w:color w:val="252525"/>
                <w:sz w:val="40"/>
                <w:szCs w:val="40"/>
              </w:rPr>
              <w:t>2005</w:t>
            </w:r>
          </w:p>
        </w:tc>
        <w:tc>
          <w:tcPr>
            <w:tcW w:w="0" w:type="auto"/>
            <w:shd w:val="clear" w:color="auto" w:fill="999999"/>
            <w:vAlign w:val="center"/>
            <w:hideMark/>
          </w:tcPr>
          <w:p w:rsidR="00C44FED" w:rsidRPr="00E5050F" w:rsidRDefault="00C44FED">
            <w:pPr>
              <w:spacing w:line="365" w:lineRule="atLeast"/>
              <w:jc w:val="center"/>
              <w:rPr>
                <w:rFonts w:ascii="Arial" w:hAnsi="Arial" w:cs="Arial"/>
                <w:b/>
                <w:bCs/>
                <w:color w:val="252525"/>
                <w:sz w:val="40"/>
                <w:szCs w:val="40"/>
              </w:rPr>
            </w:pPr>
            <w:r w:rsidRPr="00E5050F">
              <w:rPr>
                <w:rFonts w:ascii="Arial" w:hAnsi="Arial" w:cs="Arial"/>
                <w:b/>
                <w:bCs/>
                <w:color w:val="252525"/>
                <w:sz w:val="40"/>
                <w:szCs w:val="40"/>
              </w:rPr>
              <w:t>2006</w:t>
            </w:r>
          </w:p>
        </w:tc>
        <w:tc>
          <w:tcPr>
            <w:tcW w:w="0" w:type="auto"/>
            <w:shd w:val="clear" w:color="auto" w:fill="999999"/>
            <w:vAlign w:val="center"/>
            <w:hideMark/>
          </w:tcPr>
          <w:p w:rsidR="00C44FED" w:rsidRPr="00E5050F" w:rsidRDefault="00C44FED">
            <w:pPr>
              <w:spacing w:line="365" w:lineRule="atLeast"/>
              <w:jc w:val="center"/>
              <w:rPr>
                <w:rFonts w:ascii="Arial" w:hAnsi="Arial" w:cs="Arial"/>
                <w:b/>
                <w:bCs/>
                <w:color w:val="252525"/>
                <w:sz w:val="40"/>
                <w:szCs w:val="40"/>
              </w:rPr>
            </w:pPr>
            <w:r w:rsidRPr="00E5050F">
              <w:rPr>
                <w:rFonts w:ascii="Arial" w:hAnsi="Arial" w:cs="Arial"/>
                <w:b/>
                <w:bCs/>
                <w:color w:val="252525"/>
                <w:sz w:val="40"/>
                <w:szCs w:val="40"/>
              </w:rPr>
              <w:t>2007</w:t>
            </w:r>
          </w:p>
        </w:tc>
      </w:tr>
      <w:tr w:rsidR="00C44FED" w:rsidTr="00C44FED">
        <w:trPr>
          <w:tblCellSpacing w:w="15" w:type="dxa"/>
          <w:jc w:val="center"/>
        </w:trPr>
        <w:tc>
          <w:tcPr>
            <w:tcW w:w="0" w:type="auto"/>
            <w:shd w:val="clear" w:color="auto" w:fill="CCCCCC"/>
            <w:vAlign w:val="center"/>
            <w:hideMark/>
          </w:tcPr>
          <w:p w:rsidR="00C44FED" w:rsidRPr="00E5050F" w:rsidRDefault="00C44FED">
            <w:pPr>
              <w:spacing w:line="365" w:lineRule="atLeast"/>
              <w:jc w:val="right"/>
              <w:rPr>
                <w:rFonts w:ascii="Arial" w:hAnsi="Arial" w:cs="Arial"/>
                <w:color w:val="252525"/>
                <w:sz w:val="40"/>
                <w:szCs w:val="40"/>
              </w:rPr>
            </w:pPr>
            <w:proofErr w:type="gramStart"/>
            <w:r w:rsidRPr="00E5050F">
              <w:rPr>
                <w:rFonts w:ascii="Arial" w:hAnsi="Arial" w:cs="Arial"/>
                <w:color w:val="252525"/>
                <w:sz w:val="40"/>
                <w:szCs w:val="40"/>
                <w:rtl/>
              </w:rPr>
              <w:t>ذكور</w:t>
            </w:r>
            <w:proofErr w:type="gramEnd"/>
          </w:p>
        </w:tc>
        <w:tc>
          <w:tcPr>
            <w:tcW w:w="0" w:type="auto"/>
            <w:shd w:val="clear" w:color="auto" w:fill="CCCCCC"/>
            <w:vAlign w:val="center"/>
            <w:hideMark/>
          </w:tcPr>
          <w:p w:rsidR="00C44FED" w:rsidRPr="00E5050F" w:rsidRDefault="00C44FED">
            <w:pPr>
              <w:spacing w:line="365" w:lineRule="atLeast"/>
              <w:jc w:val="right"/>
              <w:rPr>
                <w:rFonts w:ascii="Arial" w:hAnsi="Arial" w:cs="Arial"/>
                <w:color w:val="252525"/>
                <w:sz w:val="40"/>
                <w:szCs w:val="40"/>
              </w:rPr>
            </w:pPr>
            <w:r w:rsidRPr="00E5050F">
              <w:rPr>
                <w:rFonts w:ascii="Arial" w:hAnsi="Arial" w:cs="Arial"/>
                <w:color w:val="252525"/>
                <w:sz w:val="40"/>
                <w:szCs w:val="40"/>
              </w:rPr>
              <w:t>71.1</w:t>
            </w:r>
          </w:p>
        </w:tc>
        <w:tc>
          <w:tcPr>
            <w:tcW w:w="0" w:type="auto"/>
            <w:shd w:val="clear" w:color="auto" w:fill="CCCCCC"/>
            <w:vAlign w:val="center"/>
            <w:hideMark/>
          </w:tcPr>
          <w:p w:rsidR="00C44FED" w:rsidRPr="00E5050F" w:rsidRDefault="00C44FED">
            <w:pPr>
              <w:spacing w:line="365" w:lineRule="atLeast"/>
              <w:jc w:val="right"/>
              <w:rPr>
                <w:rFonts w:ascii="Arial" w:hAnsi="Arial" w:cs="Arial"/>
                <w:color w:val="252525"/>
                <w:sz w:val="40"/>
                <w:szCs w:val="40"/>
              </w:rPr>
            </w:pPr>
            <w:r w:rsidRPr="00E5050F">
              <w:rPr>
                <w:rFonts w:ascii="Arial" w:hAnsi="Arial" w:cs="Arial"/>
                <w:color w:val="252525"/>
                <w:sz w:val="40"/>
                <w:szCs w:val="40"/>
              </w:rPr>
              <w:t>71.4</w:t>
            </w:r>
          </w:p>
        </w:tc>
        <w:tc>
          <w:tcPr>
            <w:tcW w:w="0" w:type="auto"/>
            <w:shd w:val="clear" w:color="auto" w:fill="CCCCCC"/>
            <w:vAlign w:val="center"/>
            <w:hideMark/>
          </w:tcPr>
          <w:p w:rsidR="00C44FED" w:rsidRPr="00E5050F" w:rsidRDefault="00C44FED">
            <w:pPr>
              <w:spacing w:line="365" w:lineRule="atLeast"/>
              <w:jc w:val="right"/>
              <w:rPr>
                <w:rFonts w:ascii="Arial" w:hAnsi="Arial" w:cs="Arial"/>
                <w:color w:val="252525"/>
                <w:sz w:val="40"/>
                <w:szCs w:val="40"/>
              </w:rPr>
            </w:pPr>
            <w:r w:rsidRPr="00E5050F">
              <w:rPr>
                <w:rFonts w:ascii="Arial" w:hAnsi="Arial" w:cs="Arial"/>
                <w:color w:val="252525"/>
                <w:sz w:val="40"/>
                <w:szCs w:val="40"/>
              </w:rPr>
              <w:t>71.6</w:t>
            </w:r>
          </w:p>
        </w:tc>
        <w:tc>
          <w:tcPr>
            <w:tcW w:w="0" w:type="auto"/>
            <w:shd w:val="clear" w:color="auto" w:fill="CCCCCC"/>
            <w:vAlign w:val="center"/>
            <w:hideMark/>
          </w:tcPr>
          <w:p w:rsidR="00C44FED" w:rsidRPr="00E5050F" w:rsidRDefault="00C44FED">
            <w:pPr>
              <w:spacing w:line="365" w:lineRule="atLeast"/>
              <w:jc w:val="right"/>
              <w:rPr>
                <w:rFonts w:ascii="Arial" w:hAnsi="Arial" w:cs="Arial"/>
                <w:color w:val="252525"/>
                <w:sz w:val="40"/>
                <w:szCs w:val="40"/>
              </w:rPr>
            </w:pPr>
            <w:r w:rsidRPr="00E5050F">
              <w:rPr>
                <w:rFonts w:ascii="Arial" w:hAnsi="Arial" w:cs="Arial"/>
                <w:color w:val="252525"/>
                <w:sz w:val="40"/>
                <w:szCs w:val="40"/>
              </w:rPr>
              <w:t>71.9</w:t>
            </w:r>
          </w:p>
        </w:tc>
        <w:tc>
          <w:tcPr>
            <w:tcW w:w="0" w:type="auto"/>
            <w:shd w:val="clear" w:color="auto" w:fill="CCCCCC"/>
            <w:vAlign w:val="center"/>
            <w:hideMark/>
          </w:tcPr>
          <w:p w:rsidR="00C44FED" w:rsidRPr="00E5050F" w:rsidRDefault="00C44FED">
            <w:pPr>
              <w:spacing w:line="365" w:lineRule="atLeast"/>
              <w:jc w:val="right"/>
              <w:rPr>
                <w:rFonts w:ascii="Arial" w:hAnsi="Arial" w:cs="Arial"/>
                <w:color w:val="252525"/>
                <w:sz w:val="40"/>
                <w:szCs w:val="40"/>
              </w:rPr>
            </w:pPr>
            <w:r w:rsidRPr="00E5050F">
              <w:rPr>
                <w:rFonts w:ascii="Arial" w:hAnsi="Arial" w:cs="Arial"/>
                <w:color w:val="252525"/>
                <w:sz w:val="40"/>
                <w:szCs w:val="40"/>
              </w:rPr>
              <w:t>72.4</w:t>
            </w:r>
          </w:p>
        </w:tc>
      </w:tr>
      <w:tr w:rsidR="00C44FED" w:rsidTr="00C44FED">
        <w:trPr>
          <w:tblCellSpacing w:w="15" w:type="dxa"/>
          <w:jc w:val="center"/>
        </w:trPr>
        <w:tc>
          <w:tcPr>
            <w:tcW w:w="0" w:type="auto"/>
            <w:shd w:val="clear" w:color="auto" w:fill="CCCCCC"/>
            <w:vAlign w:val="center"/>
            <w:hideMark/>
          </w:tcPr>
          <w:p w:rsidR="00C44FED" w:rsidRPr="00E5050F" w:rsidRDefault="00C44FED">
            <w:pPr>
              <w:spacing w:line="365" w:lineRule="atLeast"/>
              <w:jc w:val="right"/>
              <w:rPr>
                <w:rFonts w:ascii="Arial" w:hAnsi="Arial" w:cs="Arial"/>
                <w:color w:val="252525"/>
                <w:sz w:val="40"/>
                <w:szCs w:val="40"/>
              </w:rPr>
            </w:pPr>
            <w:proofErr w:type="gramStart"/>
            <w:r w:rsidRPr="00E5050F">
              <w:rPr>
                <w:rFonts w:ascii="Arial" w:hAnsi="Arial" w:cs="Arial"/>
                <w:color w:val="252525"/>
                <w:sz w:val="40"/>
                <w:szCs w:val="40"/>
                <w:rtl/>
              </w:rPr>
              <w:t>إناث</w:t>
            </w:r>
            <w:proofErr w:type="gramEnd"/>
          </w:p>
        </w:tc>
        <w:tc>
          <w:tcPr>
            <w:tcW w:w="0" w:type="auto"/>
            <w:shd w:val="clear" w:color="auto" w:fill="CCCCCC"/>
            <w:vAlign w:val="center"/>
            <w:hideMark/>
          </w:tcPr>
          <w:p w:rsidR="00C44FED" w:rsidRPr="00E5050F" w:rsidRDefault="00C44FED">
            <w:pPr>
              <w:spacing w:line="365" w:lineRule="atLeast"/>
              <w:jc w:val="right"/>
              <w:rPr>
                <w:rFonts w:ascii="Arial" w:hAnsi="Arial" w:cs="Arial"/>
                <w:color w:val="252525"/>
                <w:sz w:val="40"/>
                <w:szCs w:val="40"/>
              </w:rPr>
            </w:pPr>
            <w:r w:rsidRPr="00E5050F">
              <w:rPr>
                <w:rFonts w:ascii="Arial" w:hAnsi="Arial" w:cs="Arial"/>
                <w:color w:val="252525"/>
                <w:sz w:val="40"/>
                <w:szCs w:val="40"/>
              </w:rPr>
              <w:t>75.1</w:t>
            </w:r>
          </w:p>
        </w:tc>
        <w:tc>
          <w:tcPr>
            <w:tcW w:w="0" w:type="auto"/>
            <w:shd w:val="clear" w:color="auto" w:fill="CCCCCC"/>
            <w:vAlign w:val="center"/>
            <w:hideMark/>
          </w:tcPr>
          <w:p w:rsidR="00C44FED" w:rsidRPr="00E5050F" w:rsidRDefault="00C44FED">
            <w:pPr>
              <w:spacing w:line="365" w:lineRule="atLeast"/>
              <w:jc w:val="right"/>
              <w:rPr>
                <w:rFonts w:ascii="Arial" w:hAnsi="Arial" w:cs="Arial"/>
                <w:color w:val="252525"/>
                <w:sz w:val="40"/>
                <w:szCs w:val="40"/>
              </w:rPr>
            </w:pPr>
            <w:r w:rsidRPr="00E5050F">
              <w:rPr>
                <w:rFonts w:ascii="Arial" w:hAnsi="Arial" w:cs="Arial"/>
                <w:color w:val="252525"/>
                <w:sz w:val="40"/>
                <w:szCs w:val="40"/>
              </w:rPr>
              <w:t>75.3</w:t>
            </w:r>
          </w:p>
        </w:tc>
        <w:tc>
          <w:tcPr>
            <w:tcW w:w="0" w:type="auto"/>
            <w:shd w:val="clear" w:color="auto" w:fill="CCCCCC"/>
            <w:vAlign w:val="center"/>
            <w:hideMark/>
          </w:tcPr>
          <w:p w:rsidR="00C44FED" w:rsidRPr="00E5050F" w:rsidRDefault="00C44FED">
            <w:pPr>
              <w:spacing w:line="365" w:lineRule="atLeast"/>
              <w:jc w:val="right"/>
              <w:rPr>
                <w:rFonts w:ascii="Arial" w:hAnsi="Arial" w:cs="Arial"/>
                <w:color w:val="252525"/>
                <w:sz w:val="40"/>
                <w:szCs w:val="40"/>
              </w:rPr>
            </w:pPr>
            <w:r w:rsidRPr="00E5050F">
              <w:rPr>
                <w:rFonts w:ascii="Arial" w:hAnsi="Arial" w:cs="Arial"/>
                <w:color w:val="252525"/>
                <w:sz w:val="40"/>
                <w:szCs w:val="40"/>
              </w:rPr>
              <w:t>75.5</w:t>
            </w:r>
          </w:p>
        </w:tc>
        <w:tc>
          <w:tcPr>
            <w:tcW w:w="0" w:type="auto"/>
            <w:shd w:val="clear" w:color="auto" w:fill="CCCCCC"/>
            <w:vAlign w:val="center"/>
            <w:hideMark/>
          </w:tcPr>
          <w:p w:rsidR="00C44FED" w:rsidRPr="00E5050F" w:rsidRDefault="00C44FED">
            <w:pPr>
              <w:spacing w:line="365" w:lineRule="atLeast"/>
              <w:jc w:val="right"/>
              <w:rPr>
                <w:rFonts w:ascii="Arial" w:hAnsi="Arial" w:cs="Arial"/>
                <w:color w:val="252525"/>
                <w:sz w:val="40"/>
                <w:szCs w:val="40"/>
              </w:rPr>
            </w:pPr>
            <w:r w:rsidRPr="00E5050F">
              <w:rPr>
                <w:rFonts w:ascii="Arial" w:hAnsi="Arial" w:cs="Arial"/>
                <w:color w:val="252525"/>
                <w:sz w:val="40"/>
                <w:szCs w:val="40"/>
              </w:rPr>
              <w:t>76.0</w:t>
            </w:r>
          </w:p>
        </w:tc>
        <w:tc>
          <w:tcPr>
            <w:tcW w:w="0" w:type="auto"/>
            <w:shd w:val="clear" w:color="auto" w:fill="CCCCCC"/>
            <w:vAlign w:val="center"/>
            <w:hideMark/>
          </w:tcPr>
          <w:p w:rsidR="00C44FED" w:rsidRPr="00E5050F" w:rsidRDefault="00C44FED">
            <w:pPr>
              <w:spacing w:line="365" w:lineRule="atLeast"/>
              <w:jc w:val="right"/>
              <w:rPr>
                <w:rFonts w:ascii="Arial" w:hAnsi="Arial" w:cs="Arial"/>
                <w:color w:val="252525"/>
                <w:sz w:val="40"/>
                <w:szCs w:val="40"/>
              </w:rPr>
            </w:pPr>
            <w:r w:rsidRPr="00E5050F">
              <w:rPr>
                <w:rFonts w:ascii="Arial" w:hAnsi="Arial" w:cs="Arial"/>
                <w:color w:val="252525"/>
                <w:sz w:val="40"/>
                <w:szCs w:val="40"/>
              </w:rPr>
              <w:t>76.3</w:t>
            </w:r>
          </w:p>
        </w:tc>
      </w:tr>
      <w:tr w:rsidR="00C44FED" w:rsidTr="00C44FED">
        <w:trPr>
          <w:tblCellSpacing w:w="15" w:type="dxa"/>
          <w:jc w:val="center"/>
        </w:trPr>
        <w:tc>
          <w:tcPr>
            <w:tcW w:w="0" w:type="auto"/>
            <w:shd w:val="clear" w:color="auto" w:fill="CCCCCC"/>
            <w:vAlign w:val="center"/>
            <w:hideMark/>
          </w:tcPr>
          <w:p w:rsidR="00C44FED" w:rsidRPr="00E5050F" w:rsidRDefault="00C44FED">
            <w:pPr>
              <w:spacing w:line="365" w:lineRule="atLeast"/>
              <w:jc w:val="right"/>
              <w:rPr>
                <w:rFonts w:ascii="Arial" w:hAnsi="Arial" w:cs="Arial"/>
                <w:color w:val="252525"/>
                <w:sz w:val="40"/>
                <w:szCs w:val="40"/>
              </w:rPr>
            </w:pPr>
            <w:proofErr w:type="gramStart"/>
            <w:r w:rsidRPr="00E5050F">
              <w:rPr>
                <w:rFonts w:ascii="Arial" w:hAnsi="Arial" w:cs="Arial"/>
                <w:b/>
                <w:bCs/>
                <w:color w:val="252525"/>
                <w:sz w:val="40"/>
                <w:szCs w:val="40"/>
                <w:rtl/>
              </w:rPr>
              <w:t>مجموع</w:t>
            </w:r>
            <w:proofErr w:type="gramEnd"/>
            <w:r w:rsidRPr="00E5050F">
              <w:rPr>
                <w:rFonts w:ascii="Arial" w:hAnsi="Arial" w:cs="Arial"/>
                <w:b/>
                <w:bCs/>
                <w:color w:val="252525"/>
                <w:sz w:val="40"/>
                <w:szCs w:val="40"/>
                <w:rtl/>
              </w:rPr>
              <w:t xml:space="preserve"> الجنسين</w:t>
            </w:r>
          </w:p>
        </w:tc>
        <w:tc>
          <w:tcPr>
            <w:tcW w:w="0" w:type="auto"/>
            <w:shd w:val="clear" w:color="auto" w:fill="CCCCCC"/>
            <w:vAlign w:val="center"/>
            <w:hideMark/>
          </w:tcPr>
          <w:p w:rsidR="00C44FED" w:rsidRPr="00E5050F" w:rsidRDefault="00C44FED">
            <w:pPr>
              <w:spacing w:line="365" w:lineRule="atLeast"/>
              <w:jc w:val="right"/>
              <w:rPr>
                <w:rFonts w:ascii="Arial" w:hAnsi="Arial" w:cs="Arial"/>
                <w:color w:val="252525"/>
                <w:sz w:val="40"/>
                <w:szCs w:val="40"/>
              </w:rPr>
            </w:pPr>
            <w:r w:rsidRPr="00E5050F">
              <w:rPr>
                <w:rFonts w:ascii="Arial" w:hAnsi="Arial" w:cs="Arial"/>
                <w:b/>
                <w:bCs/>
                <w:color w:val="252525"/>
                <w:sz w:val="40"/>
                <w:szCs w:val="40"/>
              </w:rPr>
              <w:t>73.1</w:t>
            </w:r>
          </w:p>
        </w:tc>
        <w:tc>
          <w:tcPr>
            <w:tcW w:w="0" w:type="auto"/>
            <w:shd w:val="clear" w:color="auto" w:fill="CCCCCC"/>
            <w:vAlign w:val="center"/>
            <w:hideMark/>
          </w:tcPr>
          <w:p w:rsidR="00C44FED" w:rsidRPr="00E5050F" w:rsidRDefault="00C44FED">
            <w:pPr>
              <w:spacing w:line="365" w:lineRule="atLeast"/>
              <w:jc w:val="right"/>
              <w:rPr>
                <w:rFonts w:ascii="Arial" w:hAnsi="Arial" w:cs="Arial"/>
                <w:color w:val="252525"/>
                <w:sz w:val="40"/>
                <w:szCs w:val="40"/>
              </w:rPr>
            </w:pPr>
            <w:r w:rsidRPr="00E5050F">
              <w:rPr>
                <w:rFonts w:ascii="Arial" w:hAnsi="Arial" w:cs="Arial"/>
                <w:b/>
                <w:bCs/>
                <w:color w:val="252525"/>
                <w:sz w:val="40"/>
                <w:szCs w:val="40"/>
              </w:rPr>
              <w:t>73.4</w:t>
            </w:r>
          </w:p>
        </w:tc>
        <w:tc>
          <w:tcPr>
            <w:tcW w:w="0" w:type="auto"/>
            <w:shd w:val="clear" w:color="auto" w:fill="CCCCCC"/>
            <w:vAlign w:val="center"/>
            <w:hideMark/>
          </w:tcPr>
          <w:p w:rsidR="00C44FED" w:rsidRPr="00E5050F" w:rsidRDefault="00C44FED">
            <w:pPr>
              <w:spacing w:line="365" w:lineRule="atLeast"/>
              <w:jc w:val="right"/>
              <w:rPr>
                <w:rFonts w:ascii="Arial" w:hAnsi="Arial" w:cs="Arial"/>
                <w:color w:val="252525"/>
                <w:sz w:val="40"/>
                <w:szCs w:val="40"/>
              </w:rPr>
            </w:pPr>
            <w:r w:rsidRPr="00E5050F">
              <w:rPr>
                <w:rFonts w:ascii="Arial" w:hAnsi="Arial" w:cs="Arial"/>
                <w:b/>
                <w:bCs/>
                <w:color w:val="252525"/>
                <w:sz w:val="40"/>
                <w:szCs w:val="40"/>
              </w:rPr>
              <w:t>73.5</w:t>
            </w:r>
          </w:p>
        </w:tc>
        <w:tc>
          <w:tcPr>
            <w:tcW w:w="0" w:type="auto"/>
            <w:shd w:val="clear" w:color="auto" w:fill="CCCCCC"/>
            <w:vAlign w:val="center"/>
            <w:hideMark/>
          </w:tcPr>
          <w:p w:rsidR="00C44FED" w:rsidRPr="00E5050F" w:rsidRDefault="00C44FED">
            <w:pPr>
              <w:spacing w:line="365" w:lineRule="atLeast"/>
              <w:jc w:val="right"/>
              <w:rPr>
                <w:rFonts w:ascii="Arial" w:hAnsi="Arial" w:cs="Arial"/>
                <w:color w:val="252525"/>
                <w:sz w:val="40"/>
                <w:szCs w:val="40"/>
              </w:rPr>
            </w:pPr>
            <w:r w:rsidRPr="00E5050F">
              <w:rPr>
                <w:rFonts w:ascii="Arial" w:hAnsi="Arial" w:cs="Arial"/>
                <w:b/>
                <w:bCs/>
                <w:color w:val="252525"/>
                <w:sz w:val="40"/>
                <w:szCs w:val="40"/>
              </w:rPr>
              <w:t>73.9</w:t>
            </w:r>
          </w:p>
        </w:tc>
        <w:tc>
          <w:tcPr>
            <w:tcW w:w="0" w:type="auto"/>
            <w:shd w:val="clear" w:color="auto" w:fill="CCCCCC"/>
            <w:vAlign w:val="center"/>
            <w:hideMark/>
          </w:tcPr>
          <w:p w:rsidR="00C44FED" w:rsidRPr="00E5050F" w:rsidRDefault="00C44FED">
            <w:pPr>
              <w:spacing w:line="365" w:lineRule="atLeast"/>
              <w:jc w:val="right"/>
              <w:rPr>
                <w:rFonts w:ascii="Arial" w:hAnsi="Arial" w:cs="Arial"/>
                <w:color w:val="252525"/>
                <w:sz w:val="40"/>
                <w:szCs w:val="40"/>
              </w:rPr>
            </w:pPr>
            <w:r w:rsidRPr="00E5050F">
              <w:rPr>
                <w:rFonts w:ascii="Arial" w:hAnsi="Arial" w:cs="Arial"/>
                <w:b/>
                <w:bCs/>
                <w:color w:val="252525"/>
                <w:sz w:val="40"/>
                <w:szCs w:val="40"/>
              </w:rPr>
              <w:t>74.3</w:t>
            </w:r>
          </w:p>
        </w:tc>
      </w:tr>
    </w:tbl>
    <w:p w:rsidR="00C44FED" w:rsidRDefault="00C44FED" w:rsidP="00C44FED">
      <w:pPr>
        <w:pStyle w:val="NormalWeb"/>
        <w:shd w:val="clear" w:color="auto" w:fill="FFFFFF"/>
        <w:bidi/>
        <w:spacing w:before="120" w:beforeAutospacing="0" w:after="120" w:afterAutospacing="0" w:line="365" w:lineRule="atLeast"/>
        <w:jc w:val="both"/>
        <w:rPr>
          <w:rFonts w:ascii="Arial" w:hAnsi="Arial" w:cs="Arial"/>
          <w:color w:val="252525"/>
          <w:sz w:val="23"/>
          <w:szCs w:val="23"/>
          <w:rtl/>
        </w:rPr>
      </w:pPr>
    </w:p>
    <w:p w:rsidR="00C44FED" w:rsidRDefault="00C44FED" w:rsidP="00C44FED">
      <w:pPr>
        <w:pStyle w:val="NormalWeb"/>
        <w:shd w:val="clear" w:color="auto" w:fill="FFFFFF"/>
        <w:bidi/>
        <w:spacing w:before="120" w:beforeAutospacing="0" w:after="120" w:afterAutospacing="0" w:line="365" w:lineRule="atLeast"/>
        <w:jc w:val="both"/>
        <w:rPr>
          <w:rFonts w:ascii="Arial" w:hAnsi="Arial" w:cs="Arial"/>
          <w:color w:val="252525"/>
          <w:sz w:val="23"/>
          <w:szCs w:val="23"/>
        </w:rPr>
      </w:pPr>
      <w:r>
        <w:rPr>
          <w:rFonts w:ascii="Arial" w:hAnsi="Arial" w:cs="Arial"/>
          <w:color w:val="252525"/>
          <w:sz w:val="23"/>
          <w:szCs w:val="23"/>
        </w:rPr>
        <w:t>.</w:t>
      </w:r>
    </w:p>
    <w:p w:rsidR="00C44FED" w:rsidRDefault="00C44FED" w:rsidP="00C44FED">
      <w:pPr>
        <w:pStyle w:val="NormalWeb"/>
        <w:shd w:val="clear" w:color="auto" w:fill="FFFFFF"/>
        <w:bidi/>
        <w:spacing w:before="120" w:beforeAutospacing="0" w:after="120" w:afterAutospacing="0" w:line="365" w:lineRule="atLeast"/>
        <w:rPr>
          <w:rFonts w:ascii="Arial" w:hAnsi="Arial" w:cs="Arial"/>
          <w:color w:val="252525"/>
          <w:sz w:val="23"/>
          <w:szCs w:val="23"/>
        </w:rPr>
      </w:pPr>
      <w:r>
        <w:rPr>
          <w:rStyle w:val="apple-converted-space"/>
          <w:rFonts w:ascii="Arial" w:hAnsi="Arial" w:cs="Arial"/>
          <w:color w:val="252525"/>
          <w:sz w:val="23"/>
          <w:szCs w:val="23"/>
        </w:rPr>
        <w:t> </w:t>
      </w:r>
      <w:r>
        <w:rPr>
          <w:rFonts w:ascii="Arial" w:hAnsi="Arial" w:cs="Arial"/>
          <w:color w:val="252525"/>
          <w:sz w:val="23"/>
          <w:szCs w:val="23"/>
        </w:rPr>
        <w:t>.</w:t>
      </w:r>
    </w:p>
    <w:p w:rsidR="00C44FED" w:rsidRDefault="00C44FED" w:rsidP="00C44FED">
      <w:pPr>
        <w:bidi/>
        <w:rPr>
          <w:rFonts w:ascii="Arial" w:hAnsi="Arial" w:cs="Arial"/>
          <w:b/>
          <w:bCs/>
          <w:color w:val="252525"/>
          <w:sz w:val="40"/>
          <w:szCs w:val="40"/>
          <w:shd w:val="clear" w:color="auto" w:fill="FFFFFF"/>
          <w:rtl/>
        </w:rPr>
      </w:pPr>
    </w:p>
    <w:p w:rsidR="00E5050F" w:rsidRDefault="00E5050F" w:rsidP="00E5050F">
      <w:pPr>
        <w:bidi/>
        <w:rPr>
          <w:rFonts w:ascii="Arial" w:hAnsi="Arial" w:cs="Arial"/>
          <w:b/>
          <w:bCs/>
          <w:color w:val="252525"/>
          <w:sz w:val="40"/>
          <w:szCs w:val="40"/>
          <w:shd w:val="clear" w:color="auto" w:fill="FFFFFF"/>
          <w:rtl/>
        </w:rPr>
      </w:pPr>
    </w:p>
    <w:p w:rsidR="00E5050F" w:rsidRDefault="00E5050F" w:rsidP="00E5050F">
      <w:pPr>
        <w:bidi/>
        <w:rPr>
          <w:rFonts w:ascii="Arial" w:hAnsi="Arial" w:cs="Arial"/>
          <w:b/>
          <w:bCs/>
          <w:color w:val="252525"/>
          <w:sz w:val="40"/>
          <w:szCs w:val="40"/>
          <w:shd w:val="clear" w:color="auto" w:fill="FFFFFF"/>
          <w:rtl/>
        </w:rPr>
      </w:pPr>
    </w:p>
    <w:p w:rsidR="00E5050F" w:rsidRDefault="00E5050F" w:rsidP="00E5050F">
      <w:pPr>
        <w:bidi/>
        <w:rPr>
          <w:rFonts w:ascii="Arial" w:hAnsi="Arial" w:cs="Arial"/>
          <w:b/>
          <w:bCs/>
          <w:color w:val="252525"/>
          <w:sz w:val="40"/>
          <w:szCs w:val="40"/>
          <w:shd w:val="clear" w:color="auto" w:fill="FFFFFF"/>
          <w:rtl/>
        </w:rPr>
      </w:pPr>
    </w:p>
    <w:p w:rsidR="00E5050F" w:rsidRDefault="00E5050F" w:rsidP="00E5050F">
      <w:pPr>
        <w:bidi/>
        <w:rPr>
          <w:rFonts w:ascii="Arial" w:hAnsi="Arial" w:cs="Arial"/>
          <w:b/>
          <w:bCs/>
          <w:color w:val="252525"/>
          <w:sz w:val="40"/>
          <w:szCs w:val="40"/>
          <w:shd w:val="clear" w:color="auto" w:fill="FFFFFF"/>
          <w:rtl/>
        </w:rPr>
      </w:pPr>
    </w:p>
    <w:p w:rsidR="00E5050F" w:rsidRDefault="00E5050F" w:rsidP="00E5050F">
      <w:pPr>
        <w:bidi/>
        <w:rPr>
          <w:rFonts w:ascii="Arial" w:hAnsi="Arial" w:cs="Arial"/>
          <w:b/>
          <w:bCs/>
          <w:color w:val="252525"/>
          <w:sz w:val="40"/>
          <w:szCs w:val="40"/>
          <w:shd w:val="clear" w:color="auto" w:fill="FFFFFF"/>
          <w:rtl/>
        </w:rPr>
      </w:pPr>
    </w:p>
    <w:p w:rsidR="00E5050F" w:rsidRPr="00C44FED" w:rsidRDefault="00E5050F" w:rsidP="00E5050F">
      <w:pPr>
        <w:bidi/>
        <w:rPr>
          <w:rFonts w:ascii="Arial" w:hAnsi="Arial" w:cs="Arial"/>
          <w:b/>
          <w:bCs/>
          <w:color w:val="252525"/>
          <w:sz w:val="40"/>
          <w:szCs w:val="40"/>
          <w:shd w:val="clear" w:color="auto" w:fill="FFFFFF"/>
          <w:rtl/>
        </w:rPr>
      </w:pPr>
    </w:p>
    <w:p w:rsidR="00E5050F" w:rsidRPr="00E5050F" w:rsidRDefault="00E5050F" w:rsidP="00E5050F">
      <w:pPr>
        <w:spacing w:after="0" w:line="240" w:lineRule="auto"/>
        <w:jc w:val="right"/>
        <w:rPr>
          <w:rFonts w:ascii="Times New Roman" w:eastAsia="Times New Roman" w:hAnsi="Times New Roman" w:cs="Times New Roman"/>
          <w:sz w:val="72"/>
          <w:szCs w:val="72"/>
          <w:lang w:eastAsia="fr-FR"/>
        </w:rPr>
      </w:pPr>
      <w:r w:rsidRPr="00E5050F">
        <w:rPr>
          <w:rFonts w:ascii="inherit" w:eastAsia="Times New Roman" w:hAnsi="inherit" w:cs="Times New Roman"/>
          <w:b/>
          <w:bCs/>
          <w:color w:val="073763"/>
          <w:sz w:val="72"/>
          <w:szCs w:val="72"/>
          <w:shd w:val="clear" w:color="auto" w:fill="FFFFFF"/>
          <w:rtl/>
          <w:lang w:eastAsia="fr-FR"/>
        </w:rPr>
        <w:t>أستخلص</w:t>
      </w:r>
      <w:r w:rsidRPr="00E5050F">
        <w:rPr>
          <w:rFonts w:ascii="inherit" w:eastAsia="Times New Roman" w:hAnsi="inherit" w:cs="Times New Roman" w:hint="cs"/>
          <w:b/>
          <w:bCs/>
          <w:color w:val="073763"/>
          <w:sz w:val="72"/>
          <w:szCs w:val="72"/>
          <w:shd w:val="clear" w:color="auto" w:fill="FFFFFF"/>
          <w:rtl/>
          <w:lang w:eastAsia="fr-FR"/>
        </w:rPr>
        <w:t>:</w:t>
      </w:r>
    </w:p>
    <w:p w:rsidR="00E5050F" w:rsidRDefault="00E5050F" w:rsidP="00E5050F">
      <w:pPr>
        <w:shd w:val="clear" w:color="auto" w:fill="FFFFFF"/>
        <w:spacing w:after="0" w:line="273" w:lineRule="atLeast"/>
        <w:jc w:val="right"/>
        <w:rPr>
          <w:rFonts w:ascii="Times New Roman" w:eastAsia="Times New Roman" w:hAnsi="Times New Roman" w:cs="Times New Roman"/>
          <w:color w:val="000000"/>
          <w:sz w:val="44"/>
          <w:szCs w:val="44"/>
          <w:rtl/>
          <w:lang w:eastAsia="fr-FR"/>
        </w:rPr>
      </w:pPr>
      <w:r w:rsidRPr="00E5050F">
        <w:rPr>
          <w:rFonts w:ascii="Times New Roman" w:eastAsia="Times New Roman" w:hAnsi="Times New Roman" w:cs="Times New Roman"/>
          <w:color w:val="000000"/>
          <w:sz w:val="36"/>
          <w:szCs w:val="36"/>
          <w:lang w:eastAsia="fr-FR"/>
        </w:rPr>
        <w:lastRenderedPageBreak/>
        <w:t xml:space="preserve">* </w:t>
      </w:r>
      <w:r w:rsidRPr="00E5050F">
        <w:rPr>
          <w:rFonts w:ascii="Times New Roman" w:eastAsia="Times New Roman" w:hAnsi="Times New Roman" w:cs="Times New Roman"/>
          <w:color w:val="000000"/>
          <w:sz w:val="44"/>
          <w:szCs w:val="44"/>
          <w:rtl/>
          <w:lang w:eastAsia="fr-FR"/>
        </w:rPr>
        <w:t xml:space="preserve">يبلغ معدّل الكثافة السكّانيّة بالبلاد التونسيّة سنة 2004، 61 س/كلم². وهو يخفي تفاوتا كبيرا في </w:t>
      </w:r>
      <w:proofErr w:type="spellStart"/>
      <w:r w:rsidRPr="00E5050F">
        <w:rPr>
          <w:rFonts w:ascii="Times New Roman" w:eastAsia="Times New Roman" w:hAnsi="Times New Roman" w:cs="Times New Roman"/>
          <w:color w:val="000000"/>
          <w:sz w:val="44"/>
          <w:szCs w:val="44"/>
          <w:rtl/>
          <w:lang w:eastAsia="fr-FR"/>
        </w:rPr>
        <w:t>التوزّع</w:t>
      </w:r>
      <w:proofErr w:type="spellEnd"/>
      <w:r w:rsidRPr="00E5050F">
        <w:rPr>
          <w:rFonts w:ascii="Times New Roman" w:eastAsia="Times New Roman" w:hAnsi="Times New Roman" w:cs="Times New Roman"/>
          <w:color w:val="000000"/>
          <w:sz w:val="44"/>
          <w:szCs w:val="44"/>
          <w:rtl/>
          <w:lang w:eastAsia="fr-FR"/>
        </w:rPr>
        <w:t xml:space="preserve"> الجغرافي للسكّان التونسيين حيث ترتفع الكثافة بالمناطق الساحليّة التي يتركّز </w:t>
      </w:r>
      <w:proofErr w:type="spellStart"/>
      <w:r w:rsidRPr="00E5050F">
        <w:rPr>
          <w:rFonts w:ascii="Times New Roman" w:eastAsia="Times New Roman" w:hAnsi="Times New Roman" w:cs="Times New Roman"/>
          <w:color w:val="000000"/>
          <w:sz w:val="44"/>
          <w:szCs w:val="44"/>
          <w:rtl/>
          <w:lang w:eastAsia="fr-FR"/>
        </w:rPr>
        <w:t>بها</w:t>
      </w:r>
      <w:proofErr w:type="spellEnd"/>
      <w:r w:rsidRPr="00E5050F">
        <w:rPr>
          <w:rFonts w:ascii="Times New Roman" w:eastAsia="Times New Roman" w:hAnsi="Times New Roman" w:cs="Times New Roman"/>
          <w:color w:val="000000"/>
          <w:sz w:val="44"/>
          <w:szCs w:val="44"/>
          <w:rtl/>
          <w:lang w:eastAsia="fr-FR"/>
        </w:rPr>
        <w:t xml:space="preserve"> 68.4% من مجموع السكّان وحيث تفوق 500 س/كلم² في إقليم تونس و100 س/كلم² في إقليمي الشمال والوسط الشرقيين (وهي المناطق الأكثر استقطابا للهجرة الداخليّة حيث تحقّق حصيلة هجريّة إيجابيّة). وتنخفض الكثافة بالمناطق الداخليّة التي تحوي 31.6% من مجموع السكّان سنة 2004 (وهي مناطق ذات حصيلة هجريّة سلبيّة). ويعود هذا التفاوت إلى عوامل اقتصاديّة (تركز الأنشطة الصناعيّة والخدميّة بالساحل) وتاريخيّة وطبيعيّة</w:t>
      </w:r>
      <w:r w:rsidRPr="00E5050F">
        <w:rPr>
          <w:rFonts w:ascii="Times New Roman" w:eastAsia="Times New Roman" w:hAnsi="Times New Roman" w:cs="Times New Roman"/>
          <w:color w:val="000000"/>
          <w:sz w:val="44"/>
          <w:szCs w:val="44"/>
          <w:lang w:eastAsia="fr-FR"/>
        </w:rPr>
        <w:t>...</w:t>
      </w:r>
      <w:r w:rsidRPr="00E5050F">
        <w:rPr>
          <w:rFonts w:ascii="Times New Roman" w:eastAsia="Times New Roman" w:hAnsi="Times New Roman" w:cs="Times New Roman"/>
          <w:color w:val="000000"/>
          <w:sz w:val="44"/>
          <w:szCs w:val="44"/>
          <w:lang w:eastAsia="fr-FR"/>
        </w:rPr>
        <w:br/>
      </w:r>
      <w:r w:rsidRPr="00E5050F">
        <w:rPr>
          <w:rFonts w:ascii="Times New Roman" w:eastAsia="Times New Roman" w:hAnsi="Times New Roman" w:cs="Times New Roman"/>
          <w:color w:val="000000"/>
          <w:sz w:val="44"/>
          <w:szCs w:val="44"/>
          <w:lang w:eastAsia="fr-FR"/>
        </w:rPr>
        <w:br/>
        <w:t xml:space="preserve">* </w:t>
      </w:r>
      <w:r w:rsidRPr="00E5050F">
        <w:rPr>
          <w:rFonts w:ascii="Times New Roman" w:eastAsia="Times New Roman" w:hAnsi="Times New Roman" w:cs="Times New Roman"/>
          <w:color w:val="000000"/>
          <w:sz w:val="44"/>
          <w:szCs w:val="44"/>
          <w:rtl/>
          <w:lang w:eastAsia="fr-FR"/>
        </w:rPr>
        <w:t xml:space="preserve">عرفت نسبة بالتحضّر بالبلاد التونسيّة ارتفاعا كبيرا حيث مرّت من 40.1% سنة 1966 إلى 64.9% سنة 2004. ويفوق معدل النموّ السنوي للسكّان الحضر معدل نموّ مجموع السكّان حيث بلغ الأول 1.83% بين 1994 و2004 في حين لم يتجاوز الثاني 1.21% في نفس الفترة. وباستثناء القيروان </w:t>
      </w:r>
      <w:proofErr w:type="spellStart"/>
      <w:r w:rsidRPr="00E5050F">
        <w:rPr>
          <w:rFonts w:ascii="Times New Roman" w:eastAsia="Times New Roman" w:hAnsi="Times New Roman" w:cs="Times New Roman"/>
          <w:color w:val="000000"/>
          <w:sz w:val="44"/>
          <w:szCs w:val="44"/>
          <w:rtl/>
          <w:lang w:eastAsia="fr-FR"/>
        </w:rPr>
        <w:t>وقفصة</w:t>
      </w:r>
      <w:proofErr w:type="spellEnd"/>
      <w:r w:rsidRPr="00E5050F">
        <w:rPr>
          <w:rFonts w:ascii="Times New Roman" w:eastAsia="Times New Roman" w:hAnsi="Times New Roman" w:cs="Times New Roman"/>
          <w:color w:val="000000"/>
          <w:sz w:val="44"/>
          <w:szCs w:val="44"/>
          <w:rtl/>
          <w:lang w:eastAsia="fr-FR"/>
        </w:rPr>
        <w:t xml:space="preserve"> تتركّز المدن الكبرى على الشريط الساحلي حيث يعيش أكثر من ثلثي الحضّر التونسيين</w:t>
      </w:r>
      <w:r w:rsidRPr="00E5050F">
        <w:rPr>
          <w:rFonts w:ascii="Times New Roman" w:eastAsia="Times New Roman" w:hAnsi="Times New Roman" w:cs="Times New Roman"/>
          <w:color w:val="000000"/>
          <w:sz w:val="44"/>
          <w:szCs w:val="44"/>
          <w:lang w:eastAsia="fr-FR"/>
        </w:rPr>
        <w:t>.</w:t>
      </w:r>
      <w:r w:rsidRPr="00E5050F">
        <w:rPr>
          <w:rFonts w:ascii="Times New Roman" w:eastAsia="Times New Roman" w:hAnsi="Times New Roman" w:cs="Times New Roman"/>
          <w:color w:val="000000"/>
          <w:sz w:val="44"/>
          <w:szCs w:val="44"/>
          <w:lang w:eastAsia="fr-FR"/>
        </w:rPr>
        <w:br/>
      </w:r>
      <w:r w:rsidRPr="00E5050F">
        <w:rPr>
          <w:rFonts w:ascii="Times New Roman" w:eastAsia="Times New Roman" w:hAnsi="Times New Roman" w:cs="Times New Roman"/>
          <w:color w:val="000000"/>
          <w:sz w:val="44"/>
          <w:szCs w:val="44"/>
          <w:lang w:eastAsia="fr-FR"/>
        </w:rPr>
        <w:br/>
        <w:t xml:space="preserve">* </w:t>
      </w:r>
      <w:r w:rsidRPr="00E5050F">
        <w:rPr>
          <w:rFonts w:ascii="Times New Roman" w:eastAsia="Times New Roman" w:hAnsi="Times New Roman" w:cs="Times New Roman"/>
          <w:color w:val="000000"/>
          <w:sz w:val="44"/>
          <w:szCs w:val="44"/>
          <w:rtl/>
          <w:lang w:eastAsia="fr-FR"/>
        </w:rPr>
        <w:t xml:space="preserve">يشهد النموّ الطبيعي للسكّان بالبلاد التونسيّة تراجعا جعلها قريبة جدّا من مرحلة النضج </w:t>
      </w:r>
      <w:proofErr w:type="spellStart"/>
      <w:r w:rsidRPr="00E5050F">
        <w:rPr>
          <w:rFonts w:ascii="Times New Roman" w:eastAsia="Times New Roman" w:hAnsi="Times New Roman" w:cs="Times New Roman"/>
          <w:color w:val="000000"/>
          <w:sz w:val="44"/>
          <w:szCs w:val="44"/>
          <w:rtl/>
          <w:lang w:eastAsia="fr-FR"/>
        </w:rPr>
        <w:t>الديمغرافي</w:t>
      </w:r>
      <w:proofErr w:type="spellEnd"/>
      <w:r w:rsidRPr="00E5050F">
        <w:rPr>
          <w:rFonts w:ascii="Times New Roman" w:eastAsia="Times New Roman" w:hAnsi="Times New Roman" w:cs="Times New Roman"/>
          <w:color w:val="000000"/>
          <w:sz w:val="44"/>
          <w:szCs w:val="44"/>
          <w:rtl/>
          <w:lang w:eastAsia="fr-FR"/>
        </w:rPr>
        <w:t xml:space="preserve"> التي وصلتها الدول المتقدّمة ويفسّر ذلك بانخفاض مؤشّر الخصوبة من 7.10 إلى 2.10 بين 1996 و2005. </w:t>
      </w:r>
      <w:proofErr w:type="gramStart"/>
      <w:r w:rsidRPr="00E5050F">
        <w:rPr>
          <w:rFonts w:ascii="Times New Roman" w:eastAsia="Times New Roman" w:hAnsi="Times New Roman" w:cs="Times New Roman"/>
          <w:color w:val="000000"/>
          <w:sz w:val="44"/>
          <w:szCs w:val="44"/>
          <w:rtl/>
          <w:lang w:eastAsia="fr-FR"/>
        </w:rPr>
        <w:t>وتراجع</w:t>
      </w:r>
      <w:proofErr w:type="gramEnd"/>
      <w:r w:rsidRPr="00E5050F">
        <w:rPr>
          <w:rFonts w:ascii="Times New Roman" w:eastAsia="Times New Roman" w:hAnsi="Times New Roman" w:cs="Times New Roman"/>
          <w:color w:val="000000"/>
          <w:sz w:val="44"/>
          <w:szCs w:val="44"/>
          <w:rtl/>
          <w:lang w:eastAsia="fr-FR"/>
        </w:rPr>
        <w:t xml:space="preserve"> نسبة الولادات إلى حدود ما تسجّله الدول المتقدمة نتيجة السياسة السكّانية المعتمدة وتحسن وضع المرأة وارتفاع معدّل العمر عند الزواج</w:t>
      </w:r>
      <w:r w:rsidRPr="00E5050F">
        <w:rPr>
          <w:rFonts w:ascii="Times New Roman" w:eastAsia="Times New Roman" w:hAnsi="Times New Roman" w:cs="Times New Roman"/>
          <w:color w:val="000000"/>
          <w:sz w:val="44"/>
          <w:szCs w:val="44"/>
          <w:lang w:eastAsia="fr-FR"/>
        </w:rPr>
        <w:t>...</w:t>
      </w:r>
      <w:r w:rsidRPr="00E5050F">
        <w:rPr>
          <w:rFonts w:ascii="Times New Roman" w:eastAsia="Times New Roman" w:hAnsi="Times New Roman" w:cs="Times New Roman"/>
          <w:color w:val="000000"/>
          <w:sz w:val="44"/>
          <w:szCs w:val="44"/>
          <w:lang w:eastAsia="fr-FR"/>
        </w:rPr>
        <w:br/>
      </w:r>
      <w:r w:rsidRPr="00E5050F">
        <w:rPr>
          <w:rFonts w:ascii="Times New Roman" w:eastAsia="Times New Roman" w:hAnsi="Times New Roman" w:cs="Times New Roman"/>
          <w:color w:val="000000"/>
          <w:sz w:val="44"/>
          <w:szCs w:val="44"/>
          <w:rtl/>
          <w:lang w:eastAsia="fr-FR"/>
        </w:rPr>
        <w:t xml:space="preserve">وهو ما يطيل المدة اللازمة </w:t>
      </w:r>
      <w:proofErr w:type="gramStart"/>
      <w:r w:rsidRPr="00E5050F">
        <w:rPr>
          <w:rFonts w:ascii="Times New Roman" w:eastAsia="Times New Roman" w:hAnsi="Times New Roman" w:cs="Times New Roman"/>
          <w:color w:val="000000"/>
          <w:sz w:val="44"/>
          <w:szCs w:val="44"/>
          <w:rtl/>
          <w:lang w:eastAsia="fr-FR"/>
        </w:rPr>
        <w:t>لتضاعف</w:t>
      </w:r>
      <w:proofErr w:type="gramEnd"/>
      <w:r w:rsidRPr="00E5050F">
        <w:rPr>
          <w:rFonts w:ascii="Times New Roman" w:eastAsia="Times New Roman" w:hAnsi="Times New Roman" w:cs="Times New Roman"/>
          <w:color w:val="000000"/>
          <w:sz w:val="44"/>
          <w:szCs w:val="44"/>
          <w:rtl/>
          <w:lang w:eastAsia="fr-FR"/>
        </w:rPr>
        <w:t xml:space="preserve"> عدد السكّان ويقلص من العبء البشري على مجهود التنمية الاقتصاديّة</w:t>
      </w:r>
      <w:r w:rsidRPr="00E5050F">
        <w:rPr>
          <w:rFonts w:ascii="Times New Roman" w:eastAsia="Times New Roman" w:hAnsi="Times New Roman" w:cs="Times New Roman"/>
          <w:color w:val="000000"/>
          <w:sz w:val="44"/>
          <w:szCs w:val="44"/>
          <w:lang w:eastAsia="fr-FR"/>
        </w:rPr>
        <w:t>.</w:t>
      </w:r>
      <w:r w:rsidRPr="00E5050F">
        <w:rPr>
          <w:rFonts w:ascii="Times New Roman" w:eastAsia="Times New Roman" w:hAnsi="Times New Roman" w:cs="Times New Roman"/>
          <w:color w:val="000000"/>
          <w:sz w:val="44"/>
          <w:szCs w:val="44"/>
          <w:lang w:eastAsia="fr-FR"/>
        </w:rPr>
        <w:br/>
      </w:r>
      <w:r w:rsidRPr="00E5050F">
        <w:rPr>
          <w:rFonts w:ascii="Times New Roman" w:eastAsia="Times New Roman" w:hAnsi="Times New Roman" w:cs="Times New Roman"/>
          <w:color w:val="000000"/>
          <w:sz w:val="44"/>
          <w:szCs w:val="44"/>
          <w:lang w:eastAsia="fr-FR"/>
        </w:rPr>
        <w:lastRenderedPageBreak/>
        <w:br/>
        <w:t xml:space="preserve">* </w:t>
      </w:r>
      <w:r w:rsidRPr="00E5050F">
        <w:rPr>
          <w:rFonts w:ascii="Times New Roman" w:eastAsia="Times New Roman" w:hAnsi="Times New Roman" w:cs="Times New Roman"/>
          <w:color w:val="000000"/>
          <w:sz w:val="44"/>
          <w:szCs w:val="44"/>
          <w:rtl/>
          <w:lang w:eastAsia="fr-FR"/>
        </w:rPr>
        <w:t xml:space="preserve">ساهم تراجع النموّ الطبيعي في تراجع فتوّة المجتمع وانخفاض نسب الإعالة وهو ما يعني تقلصّ قاعدة هرم أعمار سكّان البلاد التونسيّة واتّساع قمّته ممّا يؤكّد بداية تحوّل المجتمع من مجتمع فتيّ (مجتمع البلدان النامية) إلى مجتمع في طور </w:t>
      </w:r>
      <w:proofErr w:type="spellStart"/>
      <w:r w:rsidRPr="00E5050F">
        <w:rPr>
          <w:rFonts w:ascii="Times New Roman" w:eastAsia="Times New Roman" w:hAnsi="Times New Roman" w:cs="Times New Roman"/>
          <w:color w:val="000000"/>
          <w:sz w:val="44"/>
          <w:szCs w:val="44"/>
          <w:rtl/>
          <w:lang w:eastAsia="fr-FR"/>
        </w:rPr>
        <w:t>التهرّم</w:t>
      </w:r>
      <w:proofErr w:type="spellEnd"/>
      <w:r w:rsidRPr="00E5050F">
        <w:rPr>
          <w:rFonts w:ascii="Times New Roman" w:eastAsia="Times New Roman" w:hAnsi="Times New Roman" w:cs="Times New Roman"/>
          <w:color w:val="000000"/>
          <w:sz w:val="44"/>
          <w:szCs w:val="44"/>
          <w:rtl/>
          <w:lang w:eastAsia="fr-FR"/>
        </w:rPr>
        <w:t xml:space="preserve">، ومع ذلك تبقى نسب الشبّان والإعالة مرتفعة مقارنة بالبلدان المتقدّمة وهو ما يفرض ضغوطا متنوّعة: ارتفاع نسبة البطالة، زيادة طلبات الشغل السنويّة، ارتفاع </w:t>
      </w:r>
      <w:proofErr w:type="spellStart"/>
      <w:r w:rsidRPr="00E5050F">
        <w:rPr>
          <w:rFonts w:ascii="Times New Roman" w:eastAsia="Times New Roman" w:hAnsi="Times New Roman" w:cs="Times New Roman"/>
          <w:color w:val="000000"/>
          <w:sz w:val="44"/>
          <w:szCs w:val="44"/>
          <w:rtl/>
          <w:lang w:eastAsia="fr-FR"/>
        </w:rPr>
        <w:t>الاسثتمار</w:t>
      </w:r>
      <w:proofErr w:type="spellEnd"/>
      <w:r w:rsidRPr="00E5050F">
        <w:rPr>
          <w:rFonts w:ascii="Times New Roman" w:eastAsia="Times New Roman" w:hAnsi="Times New Roman" w:cs="Times New Roman"/>
          <w:color w:val="000000"/>
          <w:sz w:val="44"/>
          <w:szCs w:val="44"/>
          <w:rtl/>
          <w:lang w:eastAsia="fr-FR"/>
        </w:rPr>
        <w:t xml:space="preserve"> </w:t>
      </w:r>
      <w:proofErr w:type="spellStart"/>
      <w:r w:rsidRPr="00E5050F">
        <w:rPr>
          <w:rFonts w:ascii="Times New Roman" w:eastAsia="Times New Roman" w:hAnsi="Times New Roman" w:cs="Times New Roman"/>
          <w:color w:val="000000"/>
          <w:sz w:val="44"/>
          <w:szCs w:val="44"/>
          <w:rtl/>
          <w:lang w:eastAsia="fr-FR"/>
        </w:rPr>
        <w:t>الديمغرافي</w:t>
      </w:r>
      <w:proofErr w:type="spellEnd"/>
      <w:r>
        <w:rPr>
          <w:rFonts w:ascii="Times New Roman" w:eastAsia="Times New Roman" w:hAnsi="Times New Roman" w:cs="Times New Roman" w:hint="cs"/>
          <w:color w:val="000000"/>
          <w:sz w:val="44"/>
          <w:szCs w:val="44"/>
          <w:rtl/>
          <w:lang w:eastAsia="fr-FR"/>
        </w:rPr>
        <w:t>.</w:t>
      </w:r>
    </w:p>
    <w:p w:rsidR="00E5050F" w:rsidRDefault="00E5050F" w:rsidP="00E5050F">
      <w:pPr>
        <w:shd w:val="clear" w:color="auto" w:fill="FFFFFF"/>
        <w:spacing w:after="0" w:line="273" w:lineRule="atLeast"/>
        <w:jc w:val="right"/>
        <w:rPr>
          <w:rFonts w:ascii="Times New Roman" w:eastAsia="Times New Roman" w:hAnsi="Times New Roman" w:cs="Times New Roman"/>
          <w:color w:val="000000"/>
          <w:sz w:val="44"/>
          <w:szCs w:val="44"/>
          <w:rtl/>
          <w:lang w:eastAsia="fr-FR"/>
        </w:rPr>
      </w:pPr>
    </w:p>
    <w:p w:rsidR="00E5050F" w:rsidRPr="00E5050F" w:rsidRDefault="00E5050F" w:rsidP="00E5050F">
      <w:pPr>
        <w:shd w:val="clear" w:color="auto" w:fill="FFFFFF"/>
        <w:spacing w:after="0" w:line="273" w:lineRule="atLeast"/>
        <w:jc w:val="center"/>
        <w:rPr>
          <w:rFonts w:ascii="Times New Roman" w:eastAsia="Times New Roman" w:hAnsi="Times New Roman" w:cs="Times New Roman"/>
          <w:color w:val="FF0000"/>
          <w:sz w:val="72"/>
          <w:szCs w:val="72"/>
          <w:rtl/>
          <w:lang w:eastAsia="fr-FR"/>
        </w:rPr>
      </w:pPr>
    </w:p>
    <w:p w:rsidR="00E5050F" w:rsidRPr="00E5050F" w:rsidRDefault="00E5050F" w:rsidP="00E5050F">
      <w:pPr>
        <w:shd w:val="clear" w:color="auto" w:fill="FFFFFF"/>
        <w:spacing w:after="0" w:line="273" w:lineRule="atLeast"/>
        <w:jc w:val="center"/>
        <w:rPr>
          <w:rFonts w:ascii="Times New Roman" w:eastAsia="Times New Roman" w:hAnsi="Times New Roman" w:cs="Times New Roman"/>
          <w:color w:val="FF0000"/>
          <w:sz w:val="72"/>
          <w:szCs w:val="72"/>
          <w:rtl/>
          <w:lang w:eastAsia="fr-FR"/>
        </w:rPr>
      </w:pPr>
      <w:proofErr w:type="spellStart"/>
      <w:r w:rsidRPr="00E5050F">
        <w:rPr>
          <w:rFonts w:ascii="Times New Roman" w:eastAsia="Times New Roman" w:hAnsi="Times New Roman" w:cs="Times New Roman" w:hint="cs"/>
          <w:color w:val="FF0000"/>
          <w:sz w:val="72"/>
          <w:szCs w:val="72"/>
          <w:rtl/>
          <w:lang w:eastAsia="fr-FR"/>
        </w:rPr>
        <w:t>اعداد</w:t>
      </w:r>
      <w:proofErr w:type="spellEnd"/>
      <w:r w:rsidRPr="00E5050F">
        <w:rPr>
          <w:rFonts w:ascii="Times New Roman" w:eastAsia="Times New Roman" w:hAnsi="Times New Roman" w:cs="Times New Roman" w:hint="cs"/>
          <w:color w:val="FF0000"/>
          <w:sz w:val="72"/>
          <w:szCs w:val="72"/>
          <w:rtl/>
          <w:lang w:eastAsia="fr-FR"/>
        </w:rPr>
        <w:t>: التلميذة شهد جـــــــــــراد</w:t>
      </w:r>
    </w:p>
    <w:p w:rsidR="00E5050F" w:rsidRPr="00E5050F" w:rsidRDefault="00E5050F" w:rsidP="00E5050F">
      <w:pPr>
        <w:shd w:val="clear" w:color="auto" w:fill="FFFFFF"/>
        <w:spacing w:after="0" w:line="273" w:lineRule="atLeast"/>
        <w:jc w:val="center"/>
        <w:rPr>
          <w:rFonts w:ascii="Times New Roman" w:eastAsia="Times New Roman" w:hAnsi="Times New Roman" w:cs="Times New Roman"/>
          <w:color w:val="FF0000"/>
          <w:sz w:val="72"/>
          <w:szCs w:val="72"/>
          <w:rtl/>
          <w:lang w:eastAsia="fr-FR"/>
        </w:rPr>
      </w:pPr>
      <w:proofErr w:type="gramStart"/>
      <w:r w:rsidRPr="00E5050F">
        <w:rPr>
          <w:rFonts w:ascii="Times New Roman" w:eastAsia="Times New Roman" w:hAnsi="Times New Roman" w:cs="Times New Roman" w:hint="cs"/>
          <w:color w:val="FF0000"/>
          <w:sz w:val="72"/>
          <w:szCs w:val="72"/>
          <w:rtl/>
          <w:lang w:eastAsia="fr-FR"/>
        </w:rPr>
        <w:t>القسم</w:t>
      </w:r>
      <w:proofErr w:type="gramEnd"/>
      <w:r w:rsidRPr="00E5050F">
        <w:rPr>
          <w:rFonts w:ascii="Times New Roman" w:eastAsia="Times New Roman" w:hAnsi="Times New Roman" w:cs="Times New Roman" w:hint="cs"/>
          <w:color w:val="FF0000"/>
          <w:sz w:val="72"/>
          <w:szCs w:val="72"/>
          <w:rtl/>
          <w:lang w:eastAsia="fr-FR"/>
        </w:rPr>
        <w:t>: السادسة أ</w:t>
      </w:r>
    </w:p>
    <w:p w:rsidR="00E5050F" w:rsidRPr="00E5050F" w:rsidRDefault="00E5050F" w:rsidP="00E5050F">
      <w:pPr>
        <w:shd w:val="clear" w:color="auto" w:fill="FFFFFF"/>
        <w:spacing w:after="0" w:line="273" w:lineRule="atLeast"/>
        <w:jc w:val="center"/>
        <w:rPr>
          <w:rFonts w:ascii="Times New Roman" w:eastAsia="Times New Roman" w:hAnsi="Times New Roman" w:cs="Times New Roman"/>
          <w:color w:val="FF0000"/>
          <w:sz w:val="72"/>
          <w:szCs w:val="72"/>
          <w:rtl/>
          <w:lang w:eastAsia="fr-FR"/>
        </w:rPr>
      </w:pPr>
      <w:proofErr w:type="gramStart"/>
      <w:r w:rsidRPr="00E5050F">
        <w:rPr>
          <w:rFonts w:ascii="Times New Roman" w:eastAsia="Times New Roman" w:hAnsi="Times New Roman" w:cs="Times New Roman" w:hint="cs"/>
          <w:color w:val="FF0000"/>
          <w:sz w:val="72"/>
          <w:szCs w:val="72"/>
          <w:rtl/>
          <w:lang w:eastAsia="fr-FR"/>
        </w:rPr>
        <w:t>السنة</w:t>
      </w:r>
      <w:proofErr w:type="gramEnd"/>
      <w:r w:rsidRPr="00E5050F">
        <w:rPr>
          <w:rFonts w:ascii="Times New Roman" w:eastAsia="Times New Roman" w:hAnsi="Times New Roman" w:cs="Times New Roman" w:hint="cs"/>
          <w:color w:val="FF0000"/>
          <w:sz w:val="72"/>
          <w:szCs w:val="72"/>
          <w:rtl/>
          <w:lang w:eastAsia="fr-FR"/>
        </w:rPr>
        <w:t xml:space="preserve"> الدراسية: 2015/2016</w:t>
      </w:r>
    </w:p>
    <w:p w:rsidR="00E5050F" w:rsidRPr="00E5050F" w:rsidRDefault="00E5050F" w:rsidP="00E5050F">
      <w:pPr>
        <w:shd w:val="clear" w:color="auto" w:fill="FFFFFF"/>
        <w:spacing w:after="0" w:line="273" w:lineRule="atLeast"/>
        <w:jc w:val="center"/>
        <w:rPr>
          <w:rFonts w:ascii="Times New Roman" w:eastAsia="Times New Roman" w:hAnsi="Times New Roman" w:cs="Times New Roman"/>
          <w:color w:val="FF0000"/>
          <w:sz w:val="72"/>
          <w:szCs w:val="72"/>
          <w:rtl/>
          <w:lang w:eastAsia="fr-FR"/>
        </w:rPr>
      </w:pPr>
      <w:r w:rsidRPr="00E5050F">
        <w:rPr>
          <w:rFonts w:ascii="Times New Roman" w:eastAsia="Times New Roman" w:hAnsi="Times New Roman" w:cs="Times New Roman" w:hint="cs"/>
          <w:color w:val="FF0000"/>
          <w:sz w:val="72"/>
          <w:szCs w:val="72"/>
          <w:rtl/>
          <w:lang w:eastAsia="fr-FR"/>
        </w:rPr>
        <w:t>مدرسة: غرة جـــــــــــوان</w:t>
      </w:r>
    </w:p>
    <w:p w:rsidR="00E5050F" w:rsidRPr="00E5050F" w:rsidRDefault="00E5050F" w:rsidP="00E5050F">
      <w:pPr>
        <w:shd w:val="clear" w:color="auto" w:fill="FFFFFF"/>
        <w:spacing w:after="0" w:line="273" w:lineRule="atLeast"/>
        <w:jc w:val="center"/>
        <w:rPr>
          <w:rFonts w:ascii="Times New Roman" w:eastAsia="Times New Roman" w:hAnsi="Times New Roman" w:cs="Times New Roman"/>
          <w:color w:val="FF0000"/>
          <w:sz w:val="72"/>
          <w:szCs w:val="72"/>
          <w:lang w:eastAsia="fr-FR"/>
        </w:rPr>
      </w:pPr>
      <w:r w:rsidRPr="00E5050F">
        <w:rPr>
          <w:rFonts w:ascii="Times New Roman" w:eastAsia="Times New Roman" w:hAnsi="Times New Roman" w:cs="Times New Roman" w:hint="cs"/>
          <w:color w:val="FF0000"/>
          <w:sz w:val="72"/>
          <w:szCs w:val="72"/>
          <w:rtl/>
          <w:lang w:eastAsia="fr-FR"/>
        </w:rPr>
        <w:t xml:space="preserve">المعلمة: السيدة نعيمة </w:t>
      </w:r>
      <w:proofErr w:type="spellStart"/>
      <w:r w:rsidRPr="00E5050F">
        <w:rPr>
          <w:rFonts w:ascii="Times New Roman" w:eastAsia="Times New Roman" w:hAnsi="Times New Roman" w:cs="Times New Roman" w:hint="cs"/>
          <w:color w:val="FF0000"/>
          <w:sz w:val="72"/>
          <w:szCs w:val="72"/>
          <w:rtl/>
          <w:lang w:eastAsia="fr-FR"/>
        </w:rPr>
        <w:t>التليلي</w:t>
      </w:r>
      <w:proofErr w:type="spellEnd"/>
    </w:p>
    <w:p w:rsidR="00C44FED" w:rsidRDefault="00C44FED" w:rsidP="00C44FED">
      <w:pPr>
        <w:pStyle w:val="NormalWeb"/>
        <w:shd w:val="clear" w:color="auto" w:fill="FFFFFF"/>
        <w:spacing w:before="120" w:beforeAutospacing="0" w:after="120" w:afterAutospacing="0" w:line="365" w:lineRule="atLeast"/>
        <w:jc w:val="right"/>
        <w:rPr>
          <w:rFonts w:ascii="Arial" w:hAnsi="Arial" w:cs="Arial"/>
          <w:color w:val="252525"/>
          <w:sz w:val="23"/>
          <w:szCs w:val="23"/>
        </w:rPr>
      </w:pPr>
      <w:r>
        <w:rPr>
          <w:rFonts w:ascii="Arial" w:hAnsi="Arial" w:cs="Arial"/>
          <w:color w:val="252525"/>
          <w:sz w:val="23"/>
          <w:szCs w:val="23"/>
        </w:rPr>
        <w:t>.</w:t>
      </w:r>
    </w:p>
    <w:p w:rsidR="005F338D" w:rsidRPr="00C44FED" w:rsidRDefault="005F338D" w:rsidP="005F338D">
      <w:pPr>
        <w:bidi/>
        <w:jc w:val="center"/>
        <w:rPr>
          <w:rFonts w:ascii="Arial" w:hAnsi="Arial" w:cs="Arial"/>
          <w:b/>
          <w:bCs/>
          <w:color w:val="252525"/>
          <w:sz w:val="40"/>
          <w:szCs w:val="40"/>
          <w:shd w:val="clear" w:color="auto" w:fill="FFFFFF"/>
          <w:rtl/>
        </w:rPr>
      </w:pPr>
    </w:p>
    <w:p w:rsidR="005F338D" w:rsidRPr="005F338D" w:rsidRDefault="005F338D" w:rsidP="00C44FED">
      <w:pPr>
        <w:pBdr>
          <w:bottom w:val="single" w:sz="6" w:space="0" w:color="AAAAAA"/>
        </w:pBdr>
        <w:shd w:val="clear" w:color="auto" w:fill="FFFFFF"/>
        <w:spacing w:before="240" w:after="60" w:line="240" w:lineRule="auto"/>
        <w:jc w:val="center"/>
        <w:outlineLvl w:val="1"/>
        <w:rPr>
          <w:b/>
          <w:bCs/>
          <w:sz w:val="40"/>
          <w:szCs w:val="40"/>
        </w:rPr>
      </w:pPr>
    </w:p>
    <w:sectPr w:rsidR="005F338D" w:rsidRPr="005F338D" w:rsidSect="00BA69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F0552"/>
    <w:rsid w:val="001E1236"/>
    <w:rsid w:val="001E1803"/>
    <w:rsid w:val="001F75AB"/>
    <w:rsid w:val="00476793"/>
    <w:rsid w:val="004C0730"/>
    <w:rsid w:val="004F0552"/>
    <w:rsid w:val="005F338D"/>
    <w:rsid w:val="00682A1C"/>
    <w:rsid w:val="006C6E1C"/>
    <w:rsid w:val="008F3F34"/>
    <w:rsid w:val="00940C43"/>
    <w:rsid w:val="00AC1AA6"/>
    <w:rsid w:val="00AF01EE"/>
    <w:rsid w:val="00BA6941"/>
    <w:rsid w:val="00C44FED"/>
    <w:rsid w:val="00E5050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941"/>
  </w:style>
  <w:style w:type="paragraph" w:styleId="Titre2">
    <w:name w:val="heading 2"/>
    <w:basedOn w:val="Normal"/>
    <w:link w:val="Titre2Car"/>
    <w:uiPriority w:val="9"/>
    <w:qFormat/>
    <w:rsid w:val="00C44FE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C44F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5F338D"/>
  </w:style>
  <w:style w:type="character" w:styleId="Lienhypertexte">
    <w:name w:val="Hyperlink"/>
    <w:basedOn w:val="Policepardfaut"/>
    <w:uiPriority w:val="99"/>
    <w:semiHidden/>
    <w:unhideWhenUsed/>
    <w:rsid w:val="005F338D"/>
    <w:rPr>
      <w:color w:val="0000FF"/>
      <w:u w:val="single"/>
    </w:rPr>
  </w:style>
  <w:style w:type="character" w:customStyle="1" w:styleId="Titre2Car">
    <w:name w:val="Titre 2 Car"/>
    <w:basedOn w:val="Policepardfaut"/>
    <w:link w:val="Titre2"/>
    <w:uiPriority w:val="9"/>
    <w:rsid w:val="00C44FED"/>
    <w:rPr>
      <w:rFonts w:ascii="Times New Roman" w:eastAsia="Times New Roman" w:hAnsi="Times New Roman" w:cs="Times New Roman"/>
      <w:b/>
      <w:bCs/>
      <w:sz w:val="36"/>
      <w:szCs w:val="36"/>
      <w:lang w:eastAsia="fr-FR"/>
    </w:rPr>
  </w:style>
  <w:style w:type="character" w:customStyle="1" w:styleId="mw-headline">
    <w:name w:val="mw-headline"/>
    <w:basedOn w:val="Policepardfaut"/>
    <w:rsid w:val="00C44FED"/>
  </w:style>
  <w:style w:type="character" w:customStyle="1" w:styleId="mw-editsection">
    <w:name w:val="mw-editsection"/>
    <w:basedOn w:val="Policepardfaut"/>
    <w:rsid w:val="00C44FED"/>
  </w:style>
  <w:style w:type="character" w:customStyle="1" w:styleId="mw-editsection-bracket">
    <w:name w:val="mw-editsection-bracket"/>
    <w:basedOn w:val="Policepardfaut"/>
    <w:rsid w:val="00C44FED"/>
  </w:style>
  <w:style w:type="paragraph" w:styleId="NormalWeb">
    <w:name w:val="Normal (Web)"/>
    <w:basedOn w:val="Normal"/>
    <w:uiPriority w:val="99"/>
    <w:unhideWhenUsed/>
    <w:rsid w:val="00C44F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C44FED"/>
    <w:rPr>
      <w:rFonts w:asciiTheme="majorHAnsi" w:eastAsiaTheme="majorEastAsia" w:hAnsiTheme="majorHAnsi" w:cstheme="majorBidi"/>
      <w:b/>
      <w:bCs/>
      <w:color w:val="4F81BD" w:themeColor="accent1"/>
    </w:rPr>
  </w:style>
  <w:style w:type="character" w:styleId="Lienhypertextesuivivisit">
    <w:name w:val="FollowedHyperlink"/>
    <w:basedOn w:val="Policepardfaut"/>
    <w:uiPriority w:val="99"/>
    <w:semiHidden/>
    <w:unhideWhenUsed/>
    <w:rsid w:val="006C6E1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810035">
      <w:bodyDiv w:val="1"/>
      <w:marLeft w:val="0"/>
      <w:marRight w:val="0"/>
      <w:marTop w:val="0"/>
      <w:marBottom w:val="0"/>
      <w:divBdr>
        <w:top w:val="none" w:sz="0" w:space="0" w:color="auto"/>
        <w:left w:val="none" w:sz="0" w:space="0" w:color="auto"/>
        <w:bottom w:val="none" w:sz="0" w:space="0" w:color="auto"/>
        <w:right w:val="none" w:sz="0" w:space="0" w:color="auto"/>
      </w:divBdr>
    </w:div>
    <w:div w:id="563610631">
      <w:bodyDiv w:val="1"/>
      <w:marLeft w:val="0"/>
      <w:marRight w:val="0"/>
      <w:marTop w:val="0"/>
      <w:marBottom w:val="0"/>
      <w:divBdr>
        <w:top w:val="none" w:sz="0" w:space="0" w:color="auto"/>
        <w:left w:val="none" w:sz="0" w:space="0" w:color="auto"/>
        <w:bottom w:val="none" w:sz="0" w:space="0" w:color="auto"/>
        <w:right w:val="none" w:sz="0" w:space="0" w:color="auto"/>
      </w:divBdr>
    </w:div>
    <w:div w:id="776871159">
      <w:bodyDiv w:val="1"/>
      <w:marLeft w:val="0"/>
      <w:marRight w:val="0"/>
      <w:marTop w:val="0"/>
      <w:marBottom w:val="0"/>
      <w:divBdr>
        <w:top w:val="none" w:sz="0" w:space="0" w:color="auto"/>
        <w:left w:val="none" w:sz="0" w:space="0" w:color="auto"/>
        <w:bottom w:val="none" w:sz="0" w:space="0" w:color="auto"/>
        <w:right w:val="none" w:sz="0" w:space="0" w:color="auto"/>
      </w:divBdr>
    </w:div>
    <w:div w:id="976684578">
      <w:bodyDiv w:val="1"/>
      <w:marLeft w:val="0"/>
      <w:marRight w:val="0"/>
      <w:marTop w:val="0"/>
      <w:marBottom w:val="0"/>
      <w:divBdr>
        <w:top w:val="none" w:sz="0" w:space="0" w:color="auto"/>
        <w:left w:val="none" w:sz="0" w:space="0" w:color="auto"/>
        <w:bottom w:val="none" w:sz="0" w:space="0" w:color="auto"/>
        <w:right w:val="none" w:sz="0" w:space="0" w:color="auto"/>
      </w:divBdr>
    </w:div>
    <w:div w:id="1571770659">
      <w:bodyDiv w:val="1"/>
      <w:marLeft w:val="0"/>
      <w:marRight w:val="0"/>
      <w:marTop w:val="0"/>
      <w:marBottom w:val="0"/>
      <w:divBdr>
        <w:top w:val="none" w:sz="0" w:space="0" w:color="auto"/>
        <w:left w:val="none" w:sz="0" w:space="0" w:color="auto"/>
        <w:bottom w:val="none" w:sz="0" w:space="0" w:color="auto"/>
        <w:right w:val="none" w:sz="0" w:space="0" w:color="auto"/>
      </w:divBdr>
    </w:div>
    <w:div w:id="1915814066">
      <w:bodyDiv w:val="1"/>
      <w:marLeft w:val="0"/>
      <w:marRight w:val="0"/>
      <w:marTop w:val="0"/>
      <w:marBottom w:val="0"/>
      <w:divBdr>
        <w:top w:val="none" w:sz="0" w:space="0" w:color="auto"/>
        <w:left w:val="none" w:sz="0" w:space="0" w:color="auto"/>
        <w:bottom w:val="none" w:sz="0" w:space="0" w:color="auto"/>
        <w:right w:val="none" w:sz="0" w:space="0" w:color="auto"/>
      </w:divBdr>
    </w:div>
    <w:div w:id="1940597858">
      <w:bodyDiv w:val="1"/>
      <w:marLeft w:val="0"/>
      <w:marRight w:val="0"/>
      <w:marTop w:val="0"/>
      <w:marBottom w:val="0"/>
      <w:divBdr>
        <w:top w:val="none" w:sz="0" w:space="0" w:color="auto"/>
        <w:left w:val="none" w:sz="0" w:space="0" w:color="auto"/>
        <w:bottom w:val="none" w:sz="0" w:space="0" w:color="auto"/>
        <w:right w:val="none" w:sz="0" w:space="0" w:color="auto"/>
      </w:divBdr>
      <w:divsChild>
        <w:div w:id="1741978492">
          <w:marLeft w:val="0"/>
          <w:marRight w:val="0"/>
          <w:marTop w:val="0"/>
          <w:marBottom w:val="120"/>
          <w:divBdr>
            <w:top w:val="none" w:sz="0" w:space="0" w:color="auto"/>
            <w:left w:val="none" w:sz="0" w:space="0" w:color="auto"/>
            <w:bottom w:val="none" w:sz="0" w:space="0" w:color="auto"/>
            <w:right w:val="none" w:sz="0" w:space="0" w:color="auto"/>
          </w:divBdr>
          <w:divsChild>
            <w:div w:id="2098597094">
              <w:marLeft w:val="0"/>
              <w:marRight w:val="0"/>
              <w:marTop w:val="0"/>
              <w:marBottom w:val="0"/>
              <w:divBdr>
                <w:top w:val="single" w:sz="6" w:space="2" w:color="C0C0C0"/>
                <w:left w:val="single" w:sz="6" w:space="2" w:color="C0C0C0"/>
                <w:bottom w:val="single" w:sz="6" w:space="2" w:color="C0C0C0"/>
                <w:right w:val="single" w:sz="6" w:space="2" w:color="C0C0C0"/>
              </w:divBdr>
            </w:div>
          </w:divsChild>
        </w:div>
      </w:divsChild>
    </w:div>
    <w:div w:id="2039162903">
      <w:bodyDiv w:val="1"/>
      <w:marLeft w:val="0"/>
      <w:marRight w:val="0"/>
      <w:marTop w:val="0"/>
      <w:marBottom w:val="0"/>
      <w:divBdr>
        <w:top w:val="none" w:sz="0" w:space="0" w:color="auto"/>
        <w:left w:val="none" w:sz="0" w:space="0" w:color="auto"/>
        <w:bottom w:val="none" w:sz="0" w:space="0" w:color="auto"/>
        <w:right w:val="none" w:sz="0" w:space="0" w:color="auto"/>
      </w:divBdr>
    </w:div>
    <w:div w:id="210568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9%88%D9%84%D8%A7%D9%8A%D8%A7%D8%AA_%D8%AA%D9%88%D9%86%D8%B3" TargetMode="External"/><Relationship Id="rId13" Type="http://schemas.openxmlformats.org/officeDocument/2006/relationships/hyperlink" Target="https://ar.wikipedia.org/wiki/1994" TargetMode="External"/><Relationship Id="rId18" Type="http://schemas.openxmlformats.org/officeDocument/2006/relationships/hyperlink" Target="https://ar.wikipedia.org/w/index.php?title=%D8%B3%D9%83%D8%A7%D9%86_%D8%AA%D9%88%D9%86%D8%B3&amp;action=edit&amp;section=3" TargetMode="External"/><Relationship Id="rId26" Type="http://schemas.openxmlformats.org/officeDocument/2006/relationships/hyperlink" Target="https://ar.wikipedia.org/wiki/%D9%88%D9%84%D8%A7%D9%8A%D8%A9_%D8%A8%D8%A7%D8%AC%D8%A9" TargetMode="External"/><Relationship Id="rId39" Type="http://schemas.openxmlformats.org/officeDocument/2006/relationships/hyperlink" Target="https://ar.wikipedia.org/wiki/%D9%88%D9%84%D8%A7%D9%8A%D8%A9_%D9%82%D8%A8%D9%84%D9%8A" TargetMode="External"/><Relationship Id="rId3" Type="http://schemas.openxmlformats.org/officeDocument/2006/relationships/webSettings" Target="webSettings.xml"/><Relationship Id="rId21" Type="http://schemas.openxmlformats.org/officeDocument/2006/relationships/hyperlink" Target="https://ar.wikipedia.org/wiki/%D9%88%D9%84%D8%A7%D9%8A%D8%A9_%D8%A8%D9%86_%D8%B9%D8%B1%D9%88%D8%B3" TargetMode="External"/><Relationship Id="rId34" Type="http://schemas.openxmlformats.org/officeDocument/2006/relationships/hyperlink" Target="https://ar.wikipedia.org/wiki/%D9%88%D9%84%D8%A7%D9%8A%D8%A9_%D8%A7%D9%84%D9%85%D9%86%D8%B3%D8%AA%D9%8A%D8%B1" TargetMode="External"/><Relationship Id="rId42" Type="http://schemas.openxmlformats.org/officeDocument/2006/relationships/hyperlink" Target="https://ar.wikipedia.org/wiki/%D9%88%D9%84%D8%A7%D9%8A%D8%A9_%D8%AA%D8%B7%D8%A7%D9%88%D9%8A%D9%86" TargetMode="External"/><Relationship Id="rId7" Type="http://schemas.openxmlformats.org/officeDocument/2006/relationships/hyperlink" Target="https://ar.wikipedia.org/wiki/2014" TargetMode="External"/><Relationship Id="rId12" Type="http://schemas.openxmlformats.org/officeDocument/2006/relationships/hyperlink" Target="https://ar.wikipedia.org/wiki/1984" TargetMode="External"/><Relationship Id="rId17" Type="http://schemas.openxmlformats.org/officeDocument/2006/relationships/hyperlink" Target="https://ar.wikipedia.org/wiki/%D9%8A%D9%87%D9%88%D8%AF%D9%8A%D8%A9" TargetMode="External"/><Relationship Id="rId25" Type="http://schemas.openxmlformats.org/officeDocument/2006/relationships/hyperlink" Target="https://ar.wikipedia.org/wiki/%D9%88%D9%84%D8%A7%D9%8A%D8%A9_%D8%A8%D9%86%D8%B2%D8%B1%D8%AA" TargetMode="External"/><Relationship Id="rId33" Type="http://schemas.openxmlformats.org/officeDocument/2006/relationships/hyperlink" Target="https://ar.wikipedia.org/wiki/%D9%88%D9%84%D8%A7%D9%8A%D8%A9_%D8%B3%D9%88%D8%B3%D8%A9" TargetMode="External"/><Relationship Id="rId38" Type="http://schemas.openxmlformats.org/officeDocument/2006/relationships/hyperlink" Target="https://ar.wikipedia.org/wiki/%D9%88%D9%84%D8%A7%D9%8A%D8%A9_%D8%AA%D9%88%D8%B2%D8%B1" TargetMode="External"/><Relationship Id="rId2" Type="http://schemas.openxmlformats.org/officeDocument/2006/relationships/settings" Target="settings.xml"/><Relationship Id="rId16" Type="http://schemas.openxmlformats.org/officeDocument/2006/relationships/hyperlink" Target="https://ar.wikipedia.org/wiki/%D9%85%D8%B3%D9%8A%D8%AD%D9%8A%D8%A9" TargetMode="External"/><Relationship Id="rId20" Type="http://schemas.openxmlformats.org/officeDocument/2006/relationships/hyperlink" Target="https://ar.wikipedia.org/wiki/%D9%88%D9%84%D8%A7%D9%8A%D8%A9_%D8%A3%D8%B1%D9%8A%D8%A7%D9%86%D8%A9" TargetMode="External"/><Relationship Id="rId29" Type="http://schemas.openxmlformats.org/officeDocument/2006/relationships/hyperlink" Target="https://ar.wikipedia.org/wiki/%D9%88%D9%84%D8%A7%D9%8A%D8%A9_%D8%B3%D9%84%D9%8A%D8%A7%D9%86%D8%A9" TargetMode="External"/><Relationship Id="rId41" Type="http://schemas.openxmlformats.org/officeDocument/2006/relationships/hyperlink" Target="https://ar.wikipedia.org/wiki/%D9%88%D9%84%D8%A7%D9%8A%D8%A9_%D9%85%D8%AF%D9%86%D9%8A%D9%86" TargetMode="External"/><Relationship Id="rId1" Type="http://schemas.openxmlformats.org/officeDocument/2006/relationships/styles" Target="styles.xml"/><Relationship Id="rId6" Type="http://schemas.openxmlformats.org/officeDocument/2006/relationships/hyperlink" Target="https://ar.wikipedia.org/wiki/%D8%A3%D9%83%D8%AA%D9%88%D8%A8%D8%B1" TargetMode="External"/><Relationship Id="rId11" Type="http://schemas.openxmlformats.org/officeDocument/2006/relationships/hyperlink" Target="https://ar.wikipedia.org/wiki/1975" TargetMode="External"/><Relationship Id="rId24" Type="http://schemas.openxmlformats.org/officeDocument/2006/relationships/hyperlink" Target="https://ar.wikipedia.org/wiki/%D9%88%D9%84%D8%A7%D9%8A%D8%A9_%D8%B2%D8%BA%D9%88%D8%A7%D9%86" TargetMode="External"/><Relationship Id="rId32" Type="http://schemas.openxmlformats.org/officeDocument/2006/relationships/hyperlink" Target="https://ar.wikipedia.org/wiki/%D9%88%D9%84%D8%A7%D9%8A%D8%A9_%D8%B3%D9%8A%D8%AF%D9%8A_%D8%A8%D9%88%D8%B2%D9%8A%D8%AF" TargetMode="External"/><Relationship Id="rId37" Type="http://schemas.openxmlformats.org/officeDocument/2006/relationships/hyperlink" Target="https://ar.wikipedia.org/wiki/%D9%88%D9%84%D8%A7%D9%8A%D8%A9_%D9%82%D9%81%D8%B5%D8%A9" TargetMode="External"/><Relationship Id="rId40" Type="http://schemas.openxmlformats.org/officeDocument/2006/relationships/hyperlink" Target="https://ar.wikipedia.org/wiki/%D9%88%D9%84%D8%A7%D9%8A%D8%A9_%D9%82%D8%A7%D8%A8%D8%B3" TargetMode="External"/><Relationship Id="rId5" Type="http://schemas.openxmlformats.org/officeDocument/2006/relationships/hyperlink" Target="https://ar.wikipedia.org/wiki/%D8%A7%D9%84%D9%85%D8%B9%D9%87%D8%AF_%D8%A7%D9%84%D9%88%D8%B7%D9%86%D9%8A_%D9%84%D9%84%D8%A5%D8%AD%D8%B5%D8%A7%D8%A1" TargetMode="External"/><Relationship Id="rId15" Type="http://schemas.openxmlformats.org/officeDocument/2006/relationships/hyperlink" Target="https://ar.wikipedia.org/wiki/%D8%A7%D9%84%D9%85%D8%B3%D9%84%D9%85%D9%88%D9%86" TargetMode="External"/><Relationship Id="rId23" Type="http://schemas.openxmlformats.org/officeDocument/2006/relationships/hyperlink" Target="https://ar.wikipedia.org/wiki/%D9%88%D9%84%D8%A7%D9%8A%D8%A9_%D9%86%D8%A7%D8%A8%D9%84" TargetMode="External"/><Relationship Id="rId28" Type="http://schemas.openxmlformats.org/officeDocument/2006/relationships/hyperlink" Target="https://ar.wikipedia.org/wiki/%D9%88%D9%84%D8%A7%D9%8A%D8%A9_%D8%A7%D9%84%D9%83%D8%A7%D9%81" TargetMode="External"/><Relationship Id="rId36" Type="http://schemas.openxmlformats.org/officeDocument/2006/relationships/hyperlink" Target="https://ar.wikipedia.org/wiki/%D9%88%D9%84%D8%A7%D9%8A%D8%A9_%D8%B5%D9%81%D8%A7%D9%82%D8%B3" TargetMode="External"/><Relationship Id="rId10" Type="http://schemas.openxmlformats.org/officeDocument/2006/relationships/hyperlink" Target="https://ar.wikipedia.org/wiki/2007" TargetMode="External"/><Relationship Id="rId19" Type="http://schemas.openxmlformats.org/officeDocument/2006/relationships/hyperlink" Target="https://ar.wikipedia.org/wiki/%D9%88%D9%84%D8%A7%D9%8A%D8%A9_%D8%AA%D9%88%D9%86%D8%B3" TargetMode="External"/><Relationship Id="rId31" Type="http://schemas.openxmlformats.org/officeDocument/2006/relationships/hyperlink" Target="https://ar.wikipedia.org/wiki/%D9%88%D9%84%D8%A7%D9%8A%D8%A9_%D8%A7%D9%84%D9%82%D8%B5%D8%B1%D9%8A%D9%86" TargetMode="External"/><Relationship Id="rId44" Type="http://schemas.openxmlformats.org/officeDocument/2006/relationships/theme" Target="theme/theme1.xml"/><Relationship Id="rId4" Type="http://schemas.openxmlformats.org/officeDocument/2006/relationships/hyperlink" Target="https://ar.wikipedia.org/wiki/%D8%AA%D9%88%D9%86%D8%B3" TargetMode="External"/><Relationship Id="rId9" Type="http://schemas.openxmlformats.org/officeDocument/2006/relationships/hyperlink" Target="https://ar.wikipedia.org/wiki/%D8%A7%D9%84%D8%AA%D9%88%D9%86%D8%B3%D9%8A%D9%8A%D9%86_%D8%A8%D8%A7%D9%84%D8%AE%D8%A7%D8%B1%D8%AC" TargetMode="External"/><Relationship Id="rId14" Type="http://schemas.openxmlformats.org/officeDocument/2006/relationships/hyperlink" Target="https://ar.wikipedia.org/wiki/2008" TargetMode="External"/><Relationship Id="rId22" Type="http://schemas.openxmlformats.org/officeDocument/2006/relationships/hyperlink" Target="https://ar.wikipedia.org/wiki/%D9%88%D9%84%D8%A7%D9%8A%D8%A9_%D9%85%D9%86%D9%88%D8%A8%D8%A9" TargetMode="External"/><Relationship Id="rId27" Type="http://schemas.openxmlformats.org/officeDocument/2006/relationships/hyperlink" Target="https://ar.wikipedia.org/wiki/%D9%88%D9%84%D8%A7%D9%8A%D8%A9_%D8%AC%D9%86%D8%AF%D9%88%D8%A8%D8%A9" TargetMode="External"/><Relationship Id="rId30" Type="http://schemas.openxmlformats.org/officeDocument/2006/relationships/hyperlink" Target="https://ar.wikipedia.org/wiki/%D9%88%D9%84%D8%A7%D9%8A%D8%A9_%D8%A7%D9%84%D9%82%D9%8A%D8%B1%D9%88%D8%A7%D9%86" TargetMode="External"/><Relationship Id="rId35" Type="http://schemas.openxmlformats.org/officeDocument/2006/relationships/hyperlink" Target="https://ar.wikipedia.org/wiki/%D9%88%D9%84%D8%A7%D9%8A%D8%A9_%D8%A7%D9%84%D9%85%D9%87%D8%AF%D9%8A%D8%A9" TargetMode="External"/><Relationship Id="rId43"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1395</Words>
  <Characters>7677</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informasud</dc:creator>
  <cp:lastModifiedBy>poste</cp:lastModifiedBy>
  <cp:revision>5</cp:revision>
  <dcterms:created xsi:type="dcterms:W3CDTF">2016-02-08T20:59:00Z</dcterms:created>
  <dcterms:modified xsi:type="dcterms:W3CDTF">2016-05-11T14:44:00Z</dcterms:modified>
</cp:coreProperties>
</file>