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AA" w:rsidRDefault="00AF16AA" w:rsidP="00B555EE">
      <w:pPr>
        <w:jc w:val="center"/>
      </w:pPr>
    </w:p>
    <w:p w:rsidR="00B555EE" w:rsidRDefault="00B555EE" w:rsidP="00B555EE">
      <w:pPr>
        <w:jc w:val="center"/>
        <w:rPr>
          <w:rFonts w:ascii="Andalus" w:hAnsi="Andalus" w:cs="Andalus"/>
          <w:b/>
          <w:bCs/>
          <w:color w:val="0000FF"/>
          <w:sz w:val="56"/>
          <w:szCs w:val="56"/>
        </w:rPr>
      </w:pPr>
      <w:r w:rsidRPr="00B555EE">
        <w:rPr>
          <w:rFonts w:ascii="Andalus" w:hAnsi="Andalus" w:cs="Andalus"/>
          <w:b/>
          <w:bCs/>
          <w:color w:val="0000FF"/>
          <w:sz w:val="56"/>
          <w:szCs w:val="56"/>
          <w:rtl/>
        </w:rPr>
        <w:t>حاسة البصر</w:t>
      </w:r>
    </w:p>
    <w:p w:rsidR="00B555EE" w:rsidRPr="00B555EE" w:rsidRDefault="00B555EE" w:rsidP="00B555EE">
      <w:pPr>
        <w:jc w:val="center"/>
        <w:rPr>
          <w:rFonts w:ascii="Arial" w:hAnsi="Arial" w:cs="Arial" w:hint="cs"/>
          <w:color w:val="990000"/>
          <w:sz w:val="56"/>
          <w:szCs w:val="56"/>
          <w:rtl/>
          <w:lang w:bidi="ar-TN"/>
        </w:rPr>
      </w:pPr>
    </w:p>
    <w:p w:rsidR="00B555EE" w:rsidRDefault="00B555EE" w:rsidP="00B555EE">
      <w:pPr>
        <w:jc w:val="right"/>
        <w:rPr>
          <w:rFonts w:ascii="Arial" w:hAnsi="Arial" w:cs="Arial" w:hint="cs"/>
          <w:b/>
          <w:bCs/>
          <w:color w:val="000000"/>
          <w:sz w:val="28"/>
          <w:szCs w:val="28"/>
          <w:rtl/>
        </w:rPr>
      </w:pPr>
      <w:r>
        <w:rPr>
          <w:rFonts w:ascii="Arial" w:hAnsi="Arial" w:cs="Arial"/>
          <w:color w:val="000000"/>
          <w:sz w:val="28"/>
          <w:szCs w:val="28"/>
          <w:rtl/>
          <w:lang w:bidi="he-IL"/>
        </w:rPr>
        <w:t> </w:t>
      </w:r>
      <w:r w:rsidRPr="0088460B">
        <w:rPr>
          <w:rFonts w:ascii="Arial" w:hAnsi="Arial" w:cs="Arial"/>
          <w:b/>
          <w:bCs/>
          <w:color w:val="000000"/>
          <w:sz w:val="28"/>
          <w:szCs w:val="28"/>
          <w:rtl/>
        </w:rPr>
        <w:t>الم</w:t>
      </w:r>
      <w:r w:rsidRPr="0088460B">
        <w:rPr>
          <w:rFonts w:ascii="Arial" w:hAnsi="Arial" w:cs="Arial" w:hint="cs"/>
          <w:b/>
          <w:bCs/>
          <w:color w:val="000000"/>
          <w:sz w:val="28"/>
          <w:szCs w:val="28"/>
          <w:rtl/>
        </w:rPr>
        <w:t>سؤول</w:t>
      </w:r>
      <w:r w:rsidRPr="0088460B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عنها </w:t>
      </w:r>
      <w:r w:rsidRPr="0088460B">
        <w:rPr>
          <w:rFonts w:ascii="Arial" w:hAnsi="Arial" w:cs="Arial" w:hint="cs"/>
          <w:b/>
          <w:bCs/>
          <w:color w:val="000000"/>
          <w:sz w:val="28"/>
          <w:szCs w:val="28"/>
          <w:rtl/>
        </w:rPr>
        <w:t>هي</w:t>
      </w:r>
      <w:r w:rsidRPr="0088460B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العين</w:t>
      </w:r>
      <w:r w:rsidRPr="0088460B">
        <w:rPr>
          <w:rFonts w:ascii="Arial" w:hAnsi="Arial" w:cs="Arial" w:hint="cs"/>
          <w:b/>
          <w:bCs/>
          <w:color w:val="000000"/>
          <w:sz w:val="28"/>
          <w:szCs w:val="28"/>
          <w:rtl/>
        </w:rPr>
        <w:t>،</w:t>
      </w:r>
      <w:r w:rsidRPr="0088460B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فالعين هو العضو </w:t>
      </w:r>
      <w:r w:rsidRPr="0088460B">
        <w:rPr>
          <w:rFonts w:ascii="Arial" w:hAnsi="Arial" w:cs="Arial" w:hint="cs"/>
          <w:b/>
          <w:bCs/>
          <w:color w:val="000000"/>
          <w:sz w:val="28"/>
          <w:szCs w:val="28"/>
          <w:rtl/>
        </w:rPr>
        <w:t>الذي</w:t>
      </w:r>
      <w:r w:rsidRPr="0088460B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يدخل الضوء </w:t>
      </w:r>
      <w:r w:rsidRPr="0088460B">
        <w:rPr>
          <w:rFonts w:ascii="Arial" w:hAnsi="Arial" w:cs="Arial" w:hint="cs"/>
          <w:b/>
          <w:bCs/>
          <w:color w:val="000000"/>
          <w:sz w:val="28"/>
          <w:szCs w:val="28"/>
          <w:rtl/>
        </w:rPr>
        <w:t>إليه</w:t>
      </w:r>
      <w:r w:rsidRPr="0088460B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ويصل </w:t>
      </w:r>
      <w:r w:rsidRPr="0088460B">
        <w:rPr>
          <w:rFonts w:ascii="Arial" w:hAnsi="Arial" w:cs="Arial" w:hint="cs"/>
          <w:b/>
          <w:bCs/>
          <w:color w:val="000000"/>
          <w:sz w:val="28"/>
          <w:szCs w:val="28"/>
          <w:rtl/>
        </w:rPr>
        <w:t>إلى</w:t>
      </w:r>
      <w:r w:rsidRPr="0088460B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الشبكية وهنا توجد مراكز استقبال بعضها يعطى معلومات عن كمية الضوء والبعض </w:t>
      </w:r>
      <w:r w:rsidRPr="0088460B">
        <w:rPr>
          <w:rFonts w:ascii="Arial" w:hAnsi="Arial" w:cs="Arial" w:hint="cs"/>
          <w:b/>
          <w:bCs/>
          <w:color w:val="000000"/>
          <w:sz w:val="28"/>
          <w:szCs w:val="28"/>
          <w:rtl/>
        </w:rPr>
        <w:t>الآخر</w:t>
      </w:r>
      <w:r w:rsidRPr="0088460B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عن اللون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.</w:t>
      </w:r>
    </w:p>
    <w:p w:rsidR="00B555EE" w:rsidRDefault="00B555EE" w:rsidP="00B555EE">
      <w:pPr>
        <w:jc w:val="right"/>
        <w:rPr>
          <w:rFonts w:ascii="Arial" w:hAnsi="Arial" w:cs="Arial" w:hint="cs"/>
          <w:b/>
          <w:bCs/>
          <w:color w:val="000000"/>
          <w:sz w:val="28"/>
          <w:szCs w:val="28"/>
          <w:rtl/>
        </w:rPr>
      </w:pPr>
    </w:p>
    <w:p w:rsidR="00B555EE" w:rsidRDefault="00B555EE" w:rsidP="00B555EE">
      <w:pPr>
        <w:jc w:val="right"/>
        <w:rPr>
          <w:rFonts w:ascii="Arial" w:hAnsi="Arial" w:cs="Arial" w:hint="cs"/>
          <w:b/>
          <w:bCs/>
          <w:color w:val="000000"/>
          <w:sz w:val="28"/>
          <w:szCs w:val="28"/>
          <w:rtl/>
        </w:rPr>
      </w:pPr>
    </w:p>
    <w:p w:rsidR="00B555EE" w:rsidRDefault="00B555EE" w:rsidP="00B555EE">
      <w:pPr>
        <w:jc w:val="center"/>
        <w:rPr>
          <w:rFonts w:ascii="Arial" w:hAnsi="Arial" w:cs="Arial" w:hint="cs"/>
          <w:b/>
          <w:bCs/>
          <w:color w:val="000000"/>
          <w:sz w:val="28"/>
          <w:szCs w:val="28"/>
          <w:rtl/>
          <w:lang w:bidi="ar-TN"/>
        </w:rPr>
      </w:pPr>
      <w:bookmarkStart w:id="0" w:name="_GoBack"/>
      <w:r>
        <w:rPr>
          <w:noProof/>
          <w:lang w:val="fr-FR" w:eastAsia="fr-FR"/>
        </w:rPr>
        <w:drawing>
          <wp:inline distT="0" distB="0" distL="0" distR="0">
            <wp:extent cx="3914775" cy="3648075"/>
            <wp:effectExtent l="0" t="0" r="9525" b="9525"/>
            <wp:docPr id="1" name="Image 1" descr="الحواس الخمسة بالصور eyes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حواس الخمسة بالصور eyesigh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55EE" w:rsidRDefault="00B555EE" w:rsidP="00B555EE">
      <w:pPr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555EE" w:rsidRDefault="00B555EE" w:rsidP="00B555EE">
      <w:pPr>
        <w:jc w:val="right"/>
      </w:pPr>
    </w:p>
    <w:sectPr w:rsidR="00B55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EE"/>
    <w:rsid w:val="00AF16AA"/>
    <w:rsid w:val="00B5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55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5E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55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5E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</cp:revision>
  <dcterms:created xsi:type="dcterms:W3CDTF">2018-04-19T21:17:00Z</dcterms:created>
  <dcterms:modified xsi:type="dcterms:W3CDTF">2018-04-19T21:20:00Z</dcterms:modified>
</cp:coreProperties>
</file>