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B9" w:rsidRPr="00176ED8" w:rsidRDefault="00176ED8" w:rsidP="00176ED8">
      <w:pPr>
        <w:jc w:val="right"/>
        <w:rPr>
          <w:rFonts w:ascii="Sakkal Majalla" w:hAnsi="Sakkal Majalla" w:cs="Sakkal Majalla"/>
          <w:sz w:val="36"/>
          <w:szCs w:val="36"/>
        </w:rPr>
      </w:pPr>
      <w:r w:rsidRPr="00176ED8">
        <w:rPr>
          <w:rFonts w:ascii="Sakkal Majalla" w:hAnsi="Sakkal Majalla" w:cs="Sakkal Majalla"/>
          <w:color w:val="333333"/>
          <w:sz w:val="36"/>
          <w:szCs w:val="36"/>
          <w:shd w:val="clear" w:color="auto" w:fill="FFFFFF"/>
          <w:rtl/>
        </w:rPr>
        <w:t xml:space="preserve">أكبر موقع عربي بالعالم الرئيسية / ظواهر طبيعية / بحث عن الكوارث الطبيعية بحث عن الكوارث الطبيعية بواسطة: فداء ابو حسن - آخر تحديث: ١٣:٠١ ، ٣٠ ديسمبر ٢٠١٥ ذات صلة أنواع الكوارث الطبيعية بحث عن الزلازل والبراكين بحث عن الزلازل كيف يمكن التصدي لمواجهة الكوارث الطبيعية الكوارث الطبيعية 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 أنواع الكوارث الطبيعية تختلف الكوارث الطبيعية باختلاف عناصر الطبيعة نفسها ومكان حدوثها، وفيما يلي بعضٌ من الأمثلة عليها: الزلازل: وهي صدوعٌ أرضيةٌ مدمّرةٌ، ناتجةٌ عن حركاتٍ سريعةٍ ومتتاليةٍ في طبقات الأرض، وتؤدّي إلى دمار المنشآت، وتبتلع في بعض الأحيان البيوت والسيارات وغيرها، وتؤدّي إلى الكثير من حالات الوفاة، ومن الأمثلة عليها ما يحدث في اليابان ولوس </w:t>
      </w:r>
      <w:proofErr w:type="spellStart"/>
      <w:r w:rsidRPr="00176ED8">
        <w:rPr>
          <w:rFonts w:ascii="Sakkal Majalla" w:hAnsi="Sakkal Majalla" w:cs="Sakkal Majalla"/>
          <w:color w:val="333333"/>
          <w:sz w:val="36"/>
          <w:szCs w:val="36"/>
          <w:shd w:val="clear" w:color="auto" w:fill="FFFFFF"/>
          <w:rtl/>
        </w:rPr>
        <w:t>انجيلوس</w:t>
      </w:r>
      <w:proofErr w:type="spellEnd"/>
      <w:r w:rsidRPr="00176ED8">
        <w:rPr>
          <w:rFonts w:ascii="Sakkal Majalla" w:hAnsi="Sakkal Majalla" w:cs="Sakkal Majalla"/>
          <w:color w:val="333333"/>
          <w:sz w:val="36"/>
          <w:szCs w:val="36"/>
          <w:shd w:val="clear" w:color="auto" w:fill="FFFFFF"/>
          <w:rtl/>
        </w:rPr>
        <w:t xml:space="preserve"> وطهران. </w:t>
      </w:r>
      <w:proofErr w:type="gramStart"/>
      <w:r w:rsidRPr="00176ED8">
        <w:rPr>
          <w:rFonts w:ascii="Sakkal Majalla" w:hAnsi="Sakkal Majalla" w:cs="Sakkal Majalla"/>
          <w:color w:val="333333"/>
          <w:sz w:val="36"/>
          <w:szCs w:val="36"/>
          <w:shd w:val="clear" w:color="auto" w:fill="FFFFFF"/>
          <w:rtl/>
        </w:rPr>
        <w:t>البراكين</w:t>
      </w:r>
      <w:proofErr w:type="gramEnd"/>
      <w:r w:rsidRPr="00176ED8">
        <w:rPr>
          <w:rFonts w:ascii="Sakkal Majalla" w:hAnsi="Sakkal Majalla" w:cs="Sakkal Majalla"/>
          <w:color w:val="333333"/>
          <w:sz w:val="36"/>
          <w:szCs w:val="36"/>
          <w:shd w:val="clear" w:color="auto" w:fill="FFFFFF"/>
          <w:rtl/>
        </w:rPr>
        <w:t xml:space="preserve">: وهو حدوث تشققاتٍ داخل القشرة الأرضية، منتجةً حمماً سائلةً شديدة الحرارة، وتصدر من فوهاتٍ وتحرق وتدمّر كل ما يقف في طريقها مثل ما يحدث في بعض الدول الآسيوية كنيبال. </w:t>
      </w:r>
      <w:proofErr w:type="spellStart"/>
      <w:r w:rsidRPr="00176ED8">
        <w:rPr>
          <w:rFonts w:ascii="Sakkal Majalla" w:hAnsi="Sakkal Majalla" w:cs="Sakkal Majalla"/>
          <w:color w:val="333333"/>
          <w:sz w:val="36"/>
          <w:szCs w:val="36"/>
          <w:shd w:val="clear" w:color="auto" w:fill="FFFFFF"/>
          <w:rtl/>
        </w:rPr>
        <w:t>إنهيارات</w:t>
      </w:r>
      <w:proofErr w:type="spellEnd"/>
      <w:r w:rsidRPr="00176ED8">
        <w:rPr>
          <w:rFonts w:ascii="Sakkal Majalla" w:hAnsi="Sakkal Majalla" w:cs="Sakkal Majalla"/>
          <w:color w:val="333333"/>
          <w:sz w:val="36"/>
          <w:szCs w:val="36"/>
          <w:shd w:val="clear" w:color="auto" w:fill="FFFFFF"/>
          <w:rtl/>
        </w:rPr>
        <w:t xml:space="preserve"> الثلج: وهي حركاتٌ ثلجيةٌ مفاجئةٌ وبدون سابق إنذار، تتسبّب بمقتل العديد من الأشخاص إن تواجدوا أسفل منها، مثل منطقة القطب الشمالي. الأعاصير والزوابع: وهي حركات الهواء العاصفة بشكلٍ دائري قوي، مثلما يحدث في مدينة أوكلاهوما وكنساس الأمريكيتين. </w:t>
      </w:r>
      <w:proofErr w:type="spellStart"/>
      <w:r w:rsidRPr="00176ED8">
        <w:rPr>
          <w:rFonts w:ascii="Sakkal Majalla" w:hAnsi="Sakkal Majalla" w:cs="Sakkal Majalla"/>
          <w:color w:val="333333"/>
          <w:sz w:val="36"/>
          <w:szCs w:val="36"/>
          <w:shd w:val="clear" w:color="auto" w:fill="FFFFFF"/>
          <w:rtl/>
        </w:rPr>
        <w:t>إحتراق</w:t>
      </w:r>
      <w:proofErr w:type="spellEnd"/>
      <w:r w:rsidRPr="00176ED8">
        <w:rPr>
          <w:rFonts w:ascii="Sakkal Majalla" w:hAnsi="Sakkal Majalla" w:cs="Sakkal Majalla"/>
          <w:color w:val="333333"/>
          <w:sz w:val="36"/>
          <w:szCs w:val="36"/>
          <w:shd w:val="clear" w:color="auto" w:fill="FFFFFF"/>
          <w:rtl/>
        </w:rPr>
        <w:t xml:space="preserve"> الغابات بسبب زيادة نسبة الأكسجين في الجو، والتي تؤدي إلى اشتعال النيران المفاجئة في الغابات مثلما يحدث في أستراليا. الفيضانات: وهي الظاهرة التي تغمر فيها المياه سطح الأرض وكل ما عليه، وتصيب مدينتي شنغهاي الصينية ومدينة </w:t>
      </w:r>
      <w:proofErr w:type="spellStart"/>
      <w:r w:rsidRPr="00176ED8">
        <w:rPr>
          <w:rFonts w:ascii="Sakkal Majalla" w:hAnsi="Sakkal Majalla" w:cs="Sakkal Majalla"/>
          <w:color w:val="333333"/>
          <w:sz w:val="36"/>
          <w:szCs w:val="36"/>
          <w:shd w:val="clear" w:color="auto" w:fill="FFFFFF"/>
          <w:rtl/>
        </w:rPr>
        <w:t>كالاكوتا</w:t>
      </w:r>
      <w:proofErr w:type="spellEnd"/>
      <w:r w:rsidRPr="00176ED8">
        <w:rPr>
          <w:rFonts w:ascii="Sakkal Majalla" w:hAnsi="Sakkal Majalla" w:cs="Sakkal Majalla"/>
          <w:color w:val="333333"/>
          <w:sz w:val="36"/>
          <w:szCs w:val="36"/>
          <w:shd w:val="clear" w:color="auto" w:fill="FFFFFF"/>
          <w:rtl/>
        </w:rPr>
        <w:t xml:space="preserve"> الهندية بالشكل الأكبر عالمياً</w:t>
      </w:r>
      <w:r w:rsidRPr="00176ED8">
        <w:rPr>
          <w:rFonts w:ascii="Sakkal Majalla" w:hAnsi="Sakkal Majalla" w:cs="Sakkal Majalla"/>
          <w:color w:val="333333"/>
          <w:sz w:val="36"/>
          <w:szCs w:val="36"/>
          <w:shd w:val="clear" w:color="auto" w:fill="FFFFFF"/>
        </w:rPr>
        <w:t>.</w:t>
      </w:r>
      <w:r w:rsidRPr="00176ED8">
        <w:rPr>
          <w:rFonts w:ascii="Sakkal Majalla" w:hAnsi="Sakkal Majalla" w:cs="Sakkal Majalla"/>
          <w:color w:val="333333"/>
          <w:sz w:val="36"/>
          <w:szCs w:val="36"/>
        </w:rPr>
        <w:br/>
      </w:r>
      <w:r>
        <w:rPr>
          <w:noProof/>
          <w:lang w:eastAsia="fr-FR"/>
        </w:rPr>
        <w:lastRenderedPageBreak/>
        <w:drawing>
          <wp:inline distT="0" distB="0" distL="0" distR="0">
            <wp:extent cx="5810250" cy="4229100"/>
            <wp:effectExtent l="0" t="0" r="0" b="0"/>
            <wp:docPr id="1" name="Image 1"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ÙØ®Ø§Ø·Ø± Ø§ÙØ·Ø¨ÙØ¹Ø©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4229100"/>
                    </a:xfrm>
                    <a:prstGeom prst="rect">
                      <a:avLst/>
                    </a:prstGeom>
                    <a:noFill/>
                    <a:ln>
                      <a:noFill/>
                    </a:ln>
                  </pic:spPr>
                </pic:pic>
              </a:graphicData>
            </a:graphic>
          </wp:inline>
        </w:drawing>
      </w:r>
      <w:r w:rsidRPr="00176ED8">
        <w:rPr>
          <w:rFonts w:ascii="Sakkal Majalla" w:hAnsi="Sakkal Majalla" w:cs="Sakkal Majalla"/>
          <w:color w:val="333333"/>
          <w:sz w:val="36"/>
          <w:szCs w:val="36"/>
        </w:rPr>
        <w:br/>
      </w:r>
      <w:bookmarkStart w:id="0" w:name="_GoBack"/>
      <w:bookmarkEnd w:id="0"/>
    </w:p>
    <w:sectPr w:rsidR="004601B9" w:rsidRPr="00176ED8" w:rsidSect="00176ED8">
      <w:pgSz w:w="11906" w:h="16838"/>
      <w:pgMar w:top="1417" w:right="1417" w:bottom="1417" w:left="1417"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D8"/>
    <w:rsid w:val="00176ED8"/>
    <w:rsid w:val="004601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6ED8"/>
    <w:rPr>
      <w:color w:val="0000FF"/>
      <w:u w:val="single"/>
    </w:rPr>
  </w:style>
  <w:style w:type="paragraph" w:styleId="Textedebulles">
    <w:name w:val="Balloon Text"/>
    <w:basedOn w:val="Normal"/>
    <w:link w:val="TextedebullesCar"/>
    <w:uiPriority w:val="99"/>
    <w:semiHidden/>
    <w:unhideWhenUsed/>
    <w:rsid w:val="00176E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6ED8"/>
    <w:rPr>
      <w:color w:val="0000FF"/>
      <w:u w:val="single"/>
    </w:rPr>
  </w:style>
  <w:style w:type="paragraph" w:styleId="Textedebulles">
    <w:name w:val="Balloon Text"/>
    <w:basedOn w:val="Normal"/>
    <w:link w:val="TextedebullesCar"/>
    <w:uiPriority w:val="99"/>
    <w:semiHidden/>
    <w:unhideWhenUsed/>
    <w:rsid w:val="00176E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2018-04-20T08:37:00Z</dcterms:created>
  <dcterms:modified xsi:type="dcterms:W3CDTF">2018-04-20T08:44:00Z</dcterms:modified>
</cp:coreProperties>
</file>