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0" w:rsidRPr="00F360D8" w:rsidRDefault="00576300" w:rsidP="00F360D8">
      <w:pPr>
        <w:jc w:val="center"/>
        <w:rPr>
          <w:rFonts w:hint="cs"/>
          <w:b/>
          <w:sz w:val="96"/>
          <w:szCs w:val="96"/>
          <w:rtl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tbl>
      <w:tblPr>
        <w:bidiVisual/>
        <w:tblW w:w="7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3175"/>
        <w:gridCol w:w="1683"/>
      </w:tblGrid>
      <w:tr w:rsidR="00F360D8" w:rsidRPr="00F360D8" w:rsidTr="00F360D8">
        <w:trPr>
          <w:tblCellSpacing w:w="0" w:type="dxa"/>
        </w:trPr>
        <w:tc>
          <w:tcPr>
            <w:tcW w:w="10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225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rtl/>
                <w:lang w:eastAsia="fr-FR"/>
              </w:rPr>
              <w:t>أنواع المغنــاطيــــــــــــــــــــــــــــــــس</w:t>
            </w:r>
          </w:p>
        </w:tc>
      </w:tr>
      <w:tr w:rsidR="00F360D8" w:rsidRPr="00F360D8" w:rsidTr="00F360D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225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ـ المغن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ا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 xml:space="preserve">ط الطبيعي هو عبارة عن حجارة متكوّنة من الأكسيد الطبيعي (حديد + أكسيجين)، وقد سمّاها العرب الحجر المرشد، وسمّاها آخرون </w:t>
            </w:r>
          </w:p>
        </w:tc>
        <w:tc>
          <w:tcPr>
            <w:tcW w:w="6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F210C"/>
                <w:sz w:val="27"/>
                <w:szCs w:val="27"/>
                <w:lang w:eastAsia="fr-FR"/>
              </w:rPr>
              <w:drawing>
                <wp:inline distT="0" distB="0" distL="0" distR="0" wp14:anchorId="5290F4D0" wp14:editId="1E0CA97B">
                  <wp:extent cx="1428750" cy="981075"/>
                  <wp:effectExtent l="0" t="0" r="0" b="9525"/>
                  <wp:docPr id="5" name="Image 5" descr="http://lewebpedagogique.com/adel2265/files/2013/04/%D9%85%D8%BA%D9%86%D8%B7-%D8%B7%D8%A8%D9%8A%D8%B9%D9%8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webpedagogique.com/adel2265/files/2013/04/%D9%85%D8%BA%D9%86%D8%B7-%D8%B7%D8%A8%D9%8A%D8%B9%D9%8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F210C"/>
                <w:sz w:val="27"/>
                <w:szCs w:val="27"/>
                <w:lang w:eastAsia="fr-FR"/>
              </w:rPr>
              <w:drawing>
                <wp:inline distT="0" distB="0" distL="0" distR="0" wp14:anchorId="66CE85F5" wp14:editId="1BF603A3">
                  <wp:extent cx="1123950" cy="1152525"/>
                  <wp:effectExtent l="0" t="0" r="0" b="9525"/>
                  <wp:docPr id="4" name="Image 4" descr="http://lewebpedagogique.com/adel2265/files/2013/04/%D8%A7%D9%84%D9%85%D8%BA%D9%86%D8%B74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webpedagogique.com/adel2265/files/2013/04/%D8%A7%D9%84%D9%85%D8%BA%D9%86%D8%B74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D8">
              <w:rPr>
                <w:rFonts w:ascii="Arial" w:eastAsia="Times New Roman" w:hAnsi="Arial" w:cs="Arial"/>
                <w:color w:val="333333"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F360D8" w:rsidRPr="00F360D8" w:rsidTr="00F360D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225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rtl/>
                <w:lang w:eastAsia="fr-FR"/>
              </w:rPr>
            </w:pP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ـ أمّا المغ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ا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ط الصّناعي، فقد تمكّن الإنسان من الحصول عليه بدلك قضيب من الفولاذ على مغنط طبيعي في اتّجاه واحد، أو بترك القضيب داخل سلك في شكل لفيفة يجتازها تيّار كهربائي مستمرّ(</w:t>
            </w:r>
            <w:r w:rsidRPr="00F360D8">
              <w:rPr>
                <w:rFonts w:ascii="Arial" w:eastAsia="Times New Roman" w:hAnsi="Arial" w:cs="Arial"/>
                <w:color w:val="333333"/>
                <w:sz w:val="27"/>
                <w:szCs w:val="27"/>
                <w:rtl/>
                <w:lang w:eastAsia="fr-FR"/>
              </w:rPr>
              <w:t> 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يظهر التيار المباشر في العديد من التطبيقات خصوصًا تلك التي تعمل بالبطاريات)</w:t>
            </w:r>
          </w:p>
          <w:p w:rsidR="00F360D8" w:rsidRPr="00F360D8" w:rsidRDefault="00F360D8" w:rsidP="00F360D8">
            <w:pPr>
              <w:bidi/>
              <w:spacing w:after="225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ـ للمغن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ا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ط الصّناعي أشكال مختلفة منها الاسطواني، والقضيب، والنّضوي (حذوة حصان)</w:t>
            </w:r>
          </w:p>
        </w:tc>
        <w:tc>
          <w:tcPr>
            <w:tcW w:w="6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F210C"/>
                <w:sz w:val="27"/>
                <w:szCs w:val="27"/>
                <w:lang w:eastAsia="fr-FR"/>
              </w:rPr>
              <w:drawing>
                <wp:inline distT="0" distB="0" distL="0" distR="0" wp14:anchorId="36D088C7" wp14:editId="791C1C12">
                  <wp:extent cx="2133600" cy="1104900"/>
                  <wp:effectExtent l="0" t="0" r="0" b="0"/>
                  <wp:docPr id="3" name="Image 3" descr="http://lewebpedagogique.com/adel2265/files/2013/04/%D9%85%D8%BA%D9%86%D8%B7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webpedagogique.com/adel2265/files/2013/04/%D9%85%D8%BA%D9%86%D8%B7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0D8">
              <w:rPr>
                <w:rFonts w:ascii="Arial" w:eastAsia="Times New Roman" w:hAnsi="Arial" w:cs="Arial"/>
                <w:color w:val="333333"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F360D8" w:rsidRPr="00F360D8" w:rsidTr="00F360D8">
        <w:trPr>
          <w:tblCellSpacing w:w="0" w:type="dxa"/>
        </w:trPr>
        <w:tc>
          <w:tcPr>
            <w:tcW w:w="4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225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rtl/>
                <w:lang w:eastAsia="fr-FR"/>
              </w:rPr>
            </w:pP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ـ للمغن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ا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ط كيف ما كان نوعه خاصيّة جذب  قطع الحديد الصغيرة</w:t>
            </w:r>
          </w:p>
          <w:p w:rsidR="00F360D8" w:rsidRPr="00F360D8" w:rsidRDefault="00F360D8" w:rsidP="00F360D8">
            <w:pPr>
              <w:bidi/>
              <w:spacing w:after="225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rtl/>
                <w:lang w:eastAsia="fr-FR"/>
              </w:rPr>
            </w:pP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 xml:space="preserve"> فوائد المجالات </w:t>
            </w:r>
            <w:r w:rsidRPr="00F360D8"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المغناطيسية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: 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br/>
              <w:t xml:space="preserve">1- انتاج الكهرباء ومعظم </w:t>
            </w:r>
            <w:r w:rsidRPr="00F360D8"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ما يخت</w:t>
            </w:r>
            <w:r w:rsidRPr="00F360D8">
              <w:rPr>
                <w:rFonts w:ascii="Arial" w:eastAsia="Times New Roman" w:hAnsi="Arial" w:cs="Arial" w:hint="eastAsia"/>
                <w:b/>
                <w:bCs/>
                <w:color w:val="333333"/>
                <w:sz w:val="27"/>
                <w:szCs w:val="27"/>
                <w:rtl/>
                <w:lang w:eastAsia="fr-FR"/>
              </w:rPr>
              <w:t>ص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 xml:space="preserve"> بالكهرباء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br/>
              <w:t>2-استخدامها في الرنين المغناطيسي للكشف الطبي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br/>
              <w:t>3-معرفة الاتجاهات والمواقع 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br/>
              <w:t xml:space="preserve">4-استخدامها في </w:t>
            </w:r>
            <w:r w:rsidRPr="00F360D8"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الطباعة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*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br/>
              <w:t>5-استخدامها في صناعة الزجاج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br/>
              <w:t>6-في الرافعات</w:t>
            </w:r>
          </w:p>
          <w:p w:rsidR="00F360D8" w:rsidRPr="00F360D8" w:rsidRDefault="00F360D8" w:rsidP="00F360D8">
            <w:pPr>
              <w:bidi/>
              <w:spacing w:after="225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rtl/>
                <w:lang w:eastAsia="fr-FR"/>
              </w:rPr>
            </w:pP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lastRenderedPageBreak/>
              <w:t>ـ7  </w:t>
            </w:r>
            <w:proofErr w:type="gramStart"/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في</w:t>
            </w:r>
            <w:proofErr w:type="gramEnd"/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 xml:space="preserve"> القطارات السريعة</w:t>
            </w:r>
          </w:p>
          <w:p w:rsidR="00F360D8" w:rsidRPr="00F360D8" w:rsidRDefault="00F360D8" w:rsidP="00F360D8">
            <w:pPr>
              <w:bidi/>
              <w:spacing w:after="225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 </w:t>
            </w:r>
          </w:p>
        </w:tc>
        <w:tc>
          <w:tcPr>
            <w:tcW w:w="6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 w:rsidRPr="00F360D8">
              <w:rPr>
                <w:rFonts w:ascii="Arial" w:eastAsia="Times New Roman" w:hAnsi="Arial" w:cs="Arial"/>
                <w:color w:val="333333"/>
                <w:sz w:val="27"/>
                <w:szCs w:val="27"/>
                <w:rtl/>
                <w:lang w:eastAsia="fr-FR"/>
              </w:rPr>
              <w:lastRenderedPageBreak/>
              <w:t> </w:t>
            </w:r>
            <w:r>
              <w:rPr>
                <w:rFonts w:ascii="Arial" w:eastAsia="Times New Roman" w:hAnsi="Arial" w:cs="Arial"/>
                <w:noProof/>
                <w:color w:val="5F210C"/>
                <w:sz w:val="27"/>
                <w:szCs w:val="27"/>
                <w:lang w:eastAsia="fr-FR"/>
              </w:rPr>
              <w:drawing>
                <wp:inline distT="0" distB="0" distL="0" distR="0" wp14:anchorId="3FC1570D" wp14:editId="77356B4E">
                  <wp:extent cx="2343150" cy="1000125"/>
                  <wp:effectExtent l="0" t="0" r="0" b="9525"/>
                  <wp:docPr id="2" name="Image 2" descr="http://lewebpedagogique.com/adel2265/files/2013/04/%D9%85%D8%BA%D9%86%D8%B7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webpedagogique.com/adel2265/files/2013/04/%D9%85%D8%BA%D9%86%D8%B7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F360D8">
                <w:rPr>
                  <w:rFonts w:ascii="Arial" w:eastAsia="Times New Roman" w:hAnsi="Arial" w:cs="Arial"/>
                  <w:color w:val="5F210C"/>
                  <w:sz w:val="27"/>
                  <w:szCs w:val="27"/>
                  <w:u w:val="single"/>
                  <w:rtl/>
                  <w:lang w:eastAsia="fr-FR"/>
                </w:rPr>
                <w:br/>
              </w:r>
            </w:hyperlink>
          </w:p>
        </w:tc>
      </w:tr>
      <w:tr w:rsidR="00F360D8" w:rsidRPr="00F360D8" w:rsidTr="00F360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vAlign w:val="center"/>
            <w:hideMark/>
          </w:tcPr>
          <w:p w:rsidR="00F360D8" w:rsidRPr="00F360D8" w:rsidRDefault="00F360D8" w:rsidP="00F360D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 w:rsidRPr="00F360D8">
              <w:rPr>
                <w:rFonts w:ascii="Arial" w:eastAsia="Times New Roman" w:hAnsi="Arial" w:cs="Arial"/>
                <w:color w:val="333333"/>
                <w:sz w:val="27"/>
                <w:szCs w:val="27"/>
                <w:rtl/>
                <w:lang w:eastAsia="fr-FR"/>
              </w:rPr>
              <w:t> </w:t>
            </w:r>
            <w:r>
              <w:rPr>
                <w:rFonts w:ascii="Arial" w:eastAsia="Times New Roman" w:hAnsi="Arial" w:cs="Arial"/>
                <w:noProof/>
                <w:color w:val="5F210C"/>
                <w:sz w:val="27"/>
                <w:szCs w:val="27"/>
                <w:lang w:eastAsia="fr-FR"/>
              </w:rPr>
              <w:drawing>
                <wp:inline distT="0" distB="0" distL="0" distR="0" wp14:anchorId="09B96662" wp14:editId="289980F7">
                  <wp:extent cx="1104900" cy="1066800"/>
                  <wp:effectExtent l="0" t="0" r="0" b="0"/>
                  <wp:docPr id="1" name="Image 1" descr="http://lewebpedagogique.com/adel2265/files/2013/04/wxc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webpedagogique.com/adel2265/files/2013/04/wxc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 w:rsidRPr="00F360D8">
              <w:rPr>
                <w:rFonts w:ascii="Arial" w:eastAsia="Times New Roman" w:hAnsi="Arial" w:cs="Arial"/>
                <w:color w:val="333333"/>
                <w:sz w:val="27"/>
                <w:szCs w:val="27"/>
                <w:rtl/>
                <w:lang w:eastAsia="fr-FR"/>
              </w:rPr>
              <w:t> </w:t>
            </w:r>
          </w:p>
        </w:tc>
      </w:tr>
      <w:tr w:rsidR="00F360D8" w:rsidRPr="00F360D8" w:rsidTr="00F360D8">
        <w:trPr>
          <w:tblCellSpacing w:w="0" w:type="dxa"/>
        </w:trPr>
        <w:tc>
          <w:tcPr>
            <w:tcW w:w="10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E"/>
            <w:hideMark/>
          </w:tcPr>
          <w:p w:rsidR="00F360D8" w:rsidRPr="00F360D8" w:rsidRDefault="00F360D8" w:rsidP="00F360D8">
            <w:pPr>
              <w:bidi/>
              <w:spacing w:after="225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fr-FR"/>
              </w:rPr>
            </w:pPr>
            <w:r w:rsidRPr="00F360D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rtl/>
                <w:lang w:eastAsia="fr-FR"/>
              </w:rPr>
              <w:lastRenderedPageBreak/>
              <w:t>ـ الخلاصة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: اكتشف الإنسان قديمًا نوعًا مميزًا من الحجارة السوداء  تجذب إليها قطع الحديد الصغيرة فسمّاها بالمغن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ا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ط الطبيعي وهي تتكوّن من الأكسيد المغناطيسي .كما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 xml:space="preserve"> استطاع الإنسان 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التحصيل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 xml:space="preserve"> على مغ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ن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7"/>
                <w:szCs w:val="27"/>
                <w:rtl/>
                <w:lang w:eastAsia="fr-FR"/>
              </w:rPr>
              <w:t>ا</w:t>
            </w:r>
            <w:r w:rsidRPr="00F360D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rtl/>
                <w:lang w:eastAsia="fr-FR"/>
              </w:rPr>
              <w:t>ط صناعيّة وهي ذات أشكال مختلفة منها الاسطواني، والنّضوي، والقضيب. واستعمل المغناطيس في الكثير من المجالات نجد منها الرّافعة، والقطار السّريع، ومعرفة الاتّجاهات……     </w:t>
            </w:r>
          </w:p>
        </w:tc>
      </w:tr>
    </w:tbl>
    <w:p w:rsidR="00F360D8" w:rsidRPr="00F360D8" w:rsidRDefault="00F360D8">
      <w:pPr>
        <w:jc w:val="center"/>
        <w:rPr>
          <w:b/>
          <w:sz w:val="96"/>
          <w:szCs w:val="96"/>
          <w:lang w:bidi="ar-T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F360D8" w:rsidRPr="00F360D8" w:rsidSect="00F360D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D8"/>
    <w:rsid w:val="00576300"/>
    <w:rsid w:val="00D2192F"/>
    <w:rsid w:val="00F3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60D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60D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ewebpedagogique.com/adel2265/files/2013/04/%D9%85%D8%BA%D9%86%D8%B7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adel2265/files/2013/04/%D8%A7%D9%84%D9%85%D8%BA%D9%86%D8%B744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ewebpedagogique.com/adel2265/files/2013/04/%D9%85%D8%BA%D9%86%D8%B73.jpg" TargetMode="External"/><Relationship Id="rId5" Type="http://schemas.openxmlformats.org/officeDocument/2006/relationships/hyperlink" Target="http://lewebpedagogique.com/adel2265/files/2013/04/%D9%85%D8%BA%D9%86%D8%B7-%D8%B7%D8%A8%D9%8A%D8%B9%D9%8A.jpg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ewebpedagogique.com/adel2265/files/2013/04/%D9%85%D8%BA%D9%86%D8%B76.jpg" TargetMode="External"/><Relationship Id="rId14" Type="http://schemas.openxmlformats.org/officeDocument/2006/relationships/hyperlink" Target="http://lewebpedagogique.com/adel2265/files/2013/04/wxc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2018-05-18T08:37:00Z</dcterms:created>
  <dcterms:modified xsi:type="dcterms:W3CDTF">2018-05-18T08:37:00Z</dcterms:modified>
</cp:coreProperties>
</file>