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08" w:rsidRPr="00B814F1" w:rsidRDefault="00DD5E08" w:rsidP="00DD5E08">
      <w:pPr>
        <w:jc w:val="center"/>
        <w:rPr>
          <w:b/>
          <w:bCs/>
          <w:i/>
          <w:iCs/>
          <w:color w:val="F79646" w:themeColor="accent6"/>
          <w:sz w:val="72"/>
          <w:szCs w:val="72"/>
          <w:u w:val="dotDash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814F1">
        <w:rPr>
          <w:rFonts w:hint="cs"/>
          <w:b/>
          <w:bCs/>
          <w:i/>
          <w:iCs/>
          <w:color w:val="F79646" w:themeColor="accent6"/>
          <w:sz w:val="72"/>
          <w:szCs w:val="72"/>
          <w:highlight w:val="green"/>
          <w:u w:val="dotDash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مكونات البذرة و خاصياتها</w:t>
      </w:r>
      <w:bookmarkStart w:id="0" w:name="_GoBack"/>
      <w:bookmarkEnd w:id="0"/>
    </w:p>
    <w:p w:rsidR="005E54A9" w:rsidRPr="0078174B" w:rsidRDefault="00DD5E08" w:rsidP="00DC58FC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أ-الماء- البذور هي الجزء التي يحتوي على أقل نسبة من الماء في النبتة (10/100 بالنسبة لبذور القمح) في حين تحتوي أوراق </w:t>
      </w:r>
      <w:r w:rsidR="0078174B" w:rsidRPr="0078174B">
        <w:rPr>
          <w:rFonts w:hint="cs"/>
          <w:b/>
          <w:bCs/>
          <w:sz w:val="44"/>
          <w:szCs w:val="44"/>
          <w:rtl/>
          <w:lang w:bidi="ar-TN"/>
        </w:rPr>
        <w:t>السبانخ</w:t>
      </w: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 على نسبة 90/100 ب-</w:t>
      </w:r>
      <w:r w:rsidR="00DC58FC" w:rsidRPr="0078174B">
        <w:rPr>
          <w:rFonts w:hint="cs"/>
          <w:b/>
          <w:bCs/>
          <w:sz w:val="44"/>
          <w:szCs w:val="44"/>
          <w:rtl/>
          <w:lang w:bidi="ar-TN"/>
        </w:rPr>
        <w:t>اللحاف</w:t>
      </w: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 الخارج</w:t>
      </w:r>
      <w:r w:rsidR="00DC58FC">
        <w:rPr>
          <w:rFonts w:hint="cs"/>
          <w:b/>
          <w:bCs/>
          <w:sz w:val="44"/>
          <w:szCs w:val="44"/>
          <w:rtl/>
          <w:lang w:bidi="ar-TN"/>
        </w:rPr>
        <w:t>ي</w:t>
      </w: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 الواقية : وهي صلبة تحمي من قسوة العوالم الطبيعية في فصلي الخريف والشتاء ( بذرة الفول ’ اللوبيا’ الجلبان...)</w:t>
      </w:r>
    </w:p>
    <w:p w:rsidR="00DD5E08" w:rsidRPr="0078174B" w:rsidRDefault="00DD5E08" w:rsidP="00DD5E08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(كالقمح </w:t>
      </w:r>
      <w:proofErr w:type="gramStart"/>
      <w:r w:rsidRPr="0078174B">
        <w:rPr>
          <w:rFonts w:hint="cs"/>
          <w:b/>
          <w:bCs/>
          <w:sz w:val="44"/>
          <w:szCs w:val="44"/>
          <w:rtl/>
          <w:lang w:bidi="ar-TN"/>
        </w:rPr>
        <w:t>والشعير .</w:t>
      </w:r>
      <w:proofErr w:type="gramEnd"/>
      <w:r w:rsidRPr="0078174B">
        <w:rPr>
          <w:rFonts w:hint="cs"/>
          <w:b/>
          <w:bCs/>
          <w:sz w:val="44"/>
          <w:szCs w:val="44"/>
          <w:rtl/>
          <w:lang w:bidi="ar-TN"/>
        </w:rPr>
        <w:t>...) أو فلق</w:t>
      </w:r>
      <w:r w:rsidR="0078174B" w:rsidRPr="0078174B">
        <w:rPr>
          <w:rFonts w:hint="cs"/>
          <w:b/>
          <w:bCs/>
          <w:sz w:val="44"/>
          <w:szCs w:val="44"/>
          <w:rtl/>
          <w:lang w:bidi="ar-TN"/>
        </w:rPr>
        <w:t xml:space="preserve">تين في النباتات ثنائية الفلقة (الفول </w:t>
      </w:r>
      <w:proofErr w:type="gramStart"/>
      <w:r w:rsidR="0078174B" w:rsidRPr="0078174B">
        <w:rPr>
          <w:rFonts w:hint="cs"/>
          <w:b/>
          <w:bCs/>
          <w:sz w:val="44"/>
          <w:szCs w:val="44"/>
          <w:rtl/>
          <w:lang w:bidi="ar-TN"/>
        </w:rPr>
        <w:t>واللوبيا</w:t>
      </w:r>
      <w:proofErr w:type="gramEnd"/>
      <w:r w:rsidR="0078174B" w:rsidRPr="0078174B">
        <w:rPr>
          <w:rFonts w:hint="cs"/>
          <w:b/>
          <w:bCs/>
          <w:sz w:val="44"/>
          <w:szCs w:val="44"/>
          <w:rtl/>
          <w:lang w:bidi="ar-TN"/>
        </w:rPr>
        <w:t>...) والفلقة هي جزء البذرة الذي يحتوي على مدخرات غذائية متنوعة .</w:t>
      </w:r>
    </w:p>
    <w:p w:rsidR="0078174B" w:rsidRDefault="0078174B" w:rsidP="00DC58FC">
      <w:pPr>
        <w:ind w:left="708"/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د-الجنين: توجد بين فلقتين نبتة أوجنين مكون من جذير وسويقة تربط بين الفلقتين والبريم يعلو السويقة يوجد نفس الجنين داخل كل نبتة </w:t>
      </w:r>
      <w:r w:rsidR="00DC58FC" w:rsidRPr="0078174B">
        <w:rPr>
          <w:rFonts w:hint="cs"/>
          <w:b/>
          <w:bCs/>
          <w:sz w:val="44"/>
          <w:szCs w:val="44"/>
          <w:rtl/>
          <w:lang w:bidi="ar-TN"/>
        </w:rPr>
        <w:t>أحليه</w:t>
      </w:r>
      <w:r w:rsidRPr="0078174B">
        <w:rPr>
          <w:rFonts w:hint="cs"/>
          <w:b/>
          <w:bCs/>
          <w:sz w:val="44"/>
          <w:szCs w:val="44"/>
          <w:rtl/>
          <w:lang w:bidi="ar-TN"/>
        </w:rPr>
        <w:t xml:space="preserve"> الفلقة.</w:t>
      </w:r>
      <w:r w:rsidR="00DC58FC" w:rsidRPr="00DC58FC">
        <w:t xml:space="preserve"> </w:t>
      </w:r>
      <w:r w:rsidR="00DC58FC">
        <w:rPr>
          <w:noProof/>
          <w:lang w:eastAsia="fr-FR"/>
        </w:rPr>
        <w:lastRenderedPageBreak/>
        <w:drawing>
          <wp:inline distT="0" distB="0" distL="0" distR="0">
            <wp:extent cx="3372485" cy="2386965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8FC">
        <w:rPr>
          <w:noProof/>
          <w:lang w:eastAsia="fr-FR"/>
        </w:rPr>
        <w:drawing>
          <wp:inline distT="0" distB="0" distL="0" distR="0">
            <wp:extent cx="3324860" cy="3467735"/>
            <wp:effectExtent l="0" t="0" r="8890" b="0"/>
            <wp:docPr id="3" name="Image 3" descr="RÃ©sultat de recherche d'images pour &quot;â«ÙÙÙÙØ§Øª Ø§ÙØ¨Ø°Ø±Ø© ÙØ®Ø§ØµÙØ§ØªÙØ§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â«ÙÙÙÙØ§Øª Ø§ÙØ¨Ø°Ø±Ø© ÙØ®Ø§ØµÙØ§ØªÙØ§â¬â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FC" w:rsidRPr="0078174B" w:rsidRDefault="00DC58FC" w:rsidP="00DC58FC">
      <w:pPr>
        <w:ind w:left="708"/>
        <w:jc w:val="center"/>
        <w:rPr>
          <w:b/>
          <w:bCs/>
          <w:sz w:val="44"/>
          <w:szCs w:val="44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60720" cy="2593116"/>
            <wp:effectExtent l="0" t="0" r="0" b="0"/>
            <wp:docPr id="1" name="Image 1" descr="RÃ©sultat de recherche d'images pour &quot;â«ÙÙÙÙØ§Øª Ø§ÙØ¨Ø°Ø±Ø© ÙØ®Ø§ØµÙØ§ØªÙØ§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ÙÙÙÙØ§Øª Ø§ÙØ¨Ø°Ø±Ø© ÙØ®Ø§ØµÙØ§ØªÙØ§â¬â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8FC" w:rsidRPr="0078174B" w:rsidSect="00B814F1">
      <w:pgSz w:w="11906" w:h="16838"/>
      <w:pgMar w:top="1417" w:right="1417" w:bottom="1417" w:left="1417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9A5"/>
    <w:multiLevelType w:val="hybridMultilevel"/>
    <w:tmpl w:val="14FEA850"/>
    <w:lvl w:ilvl="0" w:tplc="4C46A2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08"/>
    <w:rsid w:val="00420F46"/>
    <w:rsid w:val="005E54A9"/>
    <w:rsid w:val="0078174B"/>
    <w:rsid w:val="00B814F1"/>
    <w:rsid w:val="00DC58FC"/>
    <w:rsid w:val="00DD5E08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E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E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2018-05-18T09:47:00Z</dcterms:created>
  <dcterms:modified xsi:type="dcterms:W3CDTF">2018-05-18T09:47:00Z</dcterms:modified>
</cp:coreProperties>
</file>