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348" w:rsidRPr="008C7348" w:rsidRDefault="008C7348" w:rsidP="008C7348">
      <w:pPr>
        <w:jc w:val="right"/>
        <w:rPr>
          <w:rFonts w:ascii="Arial" w:hAnsi="Arial" w:cs="Arial" w:hint="cs"/>
          <w:b/>
          <w:color w:val="333333"/>
          <w:sz w:val="40"/>
          <w:szCs w:val="40"/>
          <w:shd w:val="clear" w:color="auto" w:fill="FFFFFF"/>
          <w:rtl/>
          <w14:shadow w14:blurRad="38100" w14:dist="38100" w14:dir="7020000" w14:sx="100000" w14:sy="100000" w14:kx="0" w14:ky="0" w14:algn="tl">
            <w14:srgbClr w14:val="000000">
              <w14:alpha w14:val="65000"/>
            </w14:srgbClr>
          </w14:shadow>
          <w14:reflection w14:blurRad="6350" w14:stA="55000" w14:stPos="0" w14:endA="300" w14:endPos="45500" w14:dist="0" w14:dir="5400000" w14:fadeDir="5400000" w14:sx="100000" w14:sy="-100000" w14:kx="0" w14:ky="0" w14:algn="bl"/>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rsidR="008C7348" w:rsidRPr="00CA357A" w:rsidRDefault="008C7348" w:rsidP="0057483E">
      <w:pPr>
        <w:pBdr>
          <w:top w:val="single" w:sz="4" w:space="1" w:color="auto"/>
          <w:left w:val="single" w:sz="4" w:space="4" w:color="auto"/>
          <w:bottom w:val="single" w:sz="4" w:space="1" w:color="auto"/>
          <w:right w:val="single" w:sz="4" w:space="4" w:color="auto"/>
        </w:pBdr>
        <w:jc w:val="center"/>
        <w:rPr>
          <w:rFonts w:ascii="Arial Rounded MT Bold" w:hAnsi="Arial Rounded MT Bold" w:cs="Andalus"/>
          <w:bCs/>
          <w:i/>
          <w:iCs/>
          <w:color w:val="333333"/>
          <w:sz w:val="144"/>
          <w:szCs w:val="144"/>
          <w:shd w:val="clear" w:color="auto" w:fill="FFFFFF"/>
          <w:rtl/>
          <w14:shadow w14:blurRad="38100" w14:dist="38100" w14:dir="7020000" w14:sx="100000" w14:sy="100000" w14:kx="0" w14:ky="0" w14:algn="tl">
            <w14:srgbClr w14:val="000000">
              <w14:alpha w14:val="65000"/>
            </w14:srgbClr>
          </w14:shadow>
          <w14:reflection w14:blurRad="6350" w14:stA="55000" w14:stPos="0" w14:endA="300" w14:endPos="45500" w14:dist="0" w14:dir="5400000" w14:fadeDir="5400000" w14:sx="100000" w14:sy="-100000" w14:kx="0" w14:ky="0" w14:algn="bl"/>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CA357A">
        <w:rPr>
          <w:rFonts w:ascii="Arial Rounded MT Bold" w:hAnsi="Arial Rounded MT Bold" w:cs="Andalus"/>
          <w:bCs/>
          <w:i/>
          <w:iCs/>
          <w:color w:val="333333"/>
          <w:sz w:val="144"/>
          <w:szCs w:val="144"/>
          <w:shd w:val="clear" w:color="auto" w:fill="FFFFFF"/>
          <w:rtl/>
          <w14:shadow w14:blurRad="38100" w14:dist="38100" w14:dir="7020000" w14:sx="100000" w14:sy="100000" w14:kx="0" w14:ky="0" w14:algn="tl">
            <w14:srgbClr w14:val="000000">
              <w14:alpha w14:val="65000"/>
            </w14:srgbClr>
          </w14:shadow>
          <w14:reflection w14:blurRad="6350" w14:stA="55000" w14:stPos="0" w14:endA="300" w14:endPos="45500" w14:dist="0" w14:dir="5400000" w14:fadeDir="5400000" w14:sx="100000" w14:sy="-100000" w14:kx="0" w14:ky="0" w14:algn="bl"/>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الوقاية من حوادث الطريق</w:t>
      </w:r>
    </w:p>
    <w:p w:rsidR="008C7348" w:rsidRPr="001C269C" w:rsidRDefault="008C7348" w:rsidP="008C7348">
      <w:pPr>
        <w:jc w:val="right"/>
        <w:rPr>
          <w:rFonts w:ascii="Arial" w:hAnsi="Arial" w:cs="Arial" w:hint="cs"/>
          <w:b/>
          <w:color w:val="333333"/>
          <w:sz w:val="40"/>
          <w:szCs w:val="40"/>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8C7348" w:rsidRPr="00CA357A" w:rsidRDefault="008C7348" w:rsidP="00CA357A">
      <w:pPr>
        <w:jc w:val="right"/>
        <w:rPr>
          <w:rFonts w:ascii="Arial" w:hAnsi="Arial" w:cs="Arial" w:hint="cs"/>
          <w:b/>
          <w:i/>
          <w:iCs/>
          <w:color w:val="333333"/>
          <w:sz w:val="32"/>
          <w:szCs w:val="32"/>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CA357A">
        <w:rPr>
          <w:rFonts w:ascii="Arial" w:hAnsi="Arial" w:cs="Arial"/>
          <w:b/>
          <w:i/>
          <w:iCs/>
          <w:color w:val="333333"/>
          <w:sz w:val="32"/>
          <w:szCs w:val="32"/>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الرئيسية / وسائل النقل / موضوع حول موضوع حول أسباب حوادث السير بواسطة: صفاء شريم - آخر تحديث سبتمبر  ذات صلة ما هي أسباب حوادث السير نتائج حوادث السير بحث عن حوادث السير بحث حول حوادث السير حوادث السير تعتبر حوادث السير أحد عدم الأخذ بعين الاعتبار احتياطات السلامة المتعلّقة </w:t>
      </w:r>
    </w:p>
    <w:p w:rsidR="008C7348" w:rsidRPr="00CA357A" w:rsidRDefault="008C7348" w:rsidP="008C7348">
      <w:pPr>
        <w:jc w:val="right"/>
        <w:rPr>
          <w:rFonts w:ascii="Arial" w:hAnsi="Arial" w:cs="Arial" w:hint="cs"/>
          <w:b/>
          <w:i/>
          <w:iCs/>
          <w:color w:val="333333"/>
          <w:sz w:val="32"/>
          <w:szCs w:val="32"/>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roofErr w:type="gramStart"/>
      <w:r w:rsidRPr="00CA357A">
        <w:rPr>
          <w:rFonts w:ascii="Arial" w:hAnsi="Arial" w:cs="Arial"/>
          <w:b/>
          <w:i/>
          <w:iCs/>
          <w:color w:val="333333"/>
          <w:sz w:val="32"/>
          <w:szCs w:val="32"/>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بالمركبة</w:t>
      </w:r>
      <w:proofErr w:type="gramEnd"/>
      <w:r w:rsidRPr="00CA357A">
        <w:rPr>
          <w:rFonts w:ascii="Arial" w:hAnsi="Arial" w:cs="Arial"/>
          <w:b/>
          <w:i/>
          <w:iCs/>
          <w:color w:val="333333"/>
          <w:sz w:val="32"/>
          <w:szCs w:val="32"/>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إضافة إلى عدم تطبيق سائقي المركبات أو حتّى المشاة في بعض الأحيان لأنظمة وقواعد المرور، ونظراً لأهمية هذا الموضوع فقد اخترنا تسليط الضوء عليه في هذا المقال. </w:t>
      </w:r>
      <w:proofErr w:type="gramStart"/>
      <w:r w:rsidRPr="00CA357A">
        <w:rPr>
          <w:rFonts w:ascii="Arial" w:hAnsi="Arial" w:cs="Arial"/>
          <w:b/>
          <w:i/>
          <w:iCs/>
          <w:color w:val="333333"/>
          <w:sz w:val="32"/>
          <w:szCs w:val="32"/>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أسباب</w:t>
      </w:r>
      <w:proofErr w:type="gramEnd"/>
      <w:r w:rsidRPr="00CA357A">
        <w:rPr>
          <w:rFonts w:ascii="Arial" w:hAnsi="Arial" w:cs="Arial"/>
          <w:b/>
          <w:i/>
          <w:iCs/>
          <w:color w:val="333333"/>
          <w:sz w:val="32"/>
          <w:szCs w:val="32"/>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حوادث السير السرعة العالية، وهي أكثر أسباب حدوث حوادث السير، وقد كانت السبب في حصد أرواح العديد من الأشخاص. </w:t>
      </w:r>
      <w:proofErr w:type="gramStart"/>
      <w:r w:rsidRPr="00CA357A">
        <w:rPr>
          <w:rFonts w:ascii="Arial" w:hAnsi="Arial" w:cs="Arial"/>
          <w:b/>
          <w:i/>
          <w:iCs/>
          <w:color w:val="333333"/>
          <w:sz w:val="32"/>
          <w:szCs w:val="32"/>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الإهمال</w:t>
      </w:r>
      <w:proofErr w:type="gramEnd"/>
      <w:r w:rsidRPr="00CA357A">
        <w:rPr>
          <w:rFonts w:ascii="Arial" w:hAnsi="Arial" w:cs="Arial"/>
          <w:b/>
          <w:i/>
          <w:iCs/>
          <w:color w:val="333333"/>
          <w:sz w:val="32"/>
          <w:szCs w:val="32"/>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وعدم الانتباه، ويندرج تحت هذا السبب العديد من الأمور، منها انشغال السائق خلال عملية قيادة السيارة بالراديو، أو بالهاتف، أو بجهاز التبريد، وغيرها. تناول أدوية أو </w:t>
      </w:r>
      <w:proofErr w:type="gramStart"/>
      <w:r w:rsidRPr="00CA357A">
        <w:rPr>
          <w:rFonts w:ascii="Arial" w:hAnsi="Arial" w:cs="Arial"/>
          <w:b/>
          <w:i/>
          <w:iCs/>
          <w:color w:val="333333"/>
          <w:sz w:val="32"/>
          <w:szCs w:val="32"/>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عقاقير</w:t>
      </w:r>
      <w:proofErr w:type="gramEnd"/>
      <w:r w:rsidRPr="00CA357A">
        <w:rPr>
          <w:rFonts w:ascii="Arial" w:hAnsi="Arial" w:cs="Arial"/>
          <w:b/>
          <w:i/>
          <w:iCs/>
          <w:color w:val="333333"/>
          <w:sz w:val="32"/>
          <w:szCs w:val="32"/>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طبيّة تعمل على </w:t>
      </w:r>
    </w:p>
    <w:p w:rsidR="008C7348" w:rsidRPr="001C269C" w:rsidRDefault="008C7348" w:rsidP="008C7348">
      <w:pPr>
        <w:jc w:val="right"/>
        <w:rPr>
          <w:rFonts w:ascii="Arial" w:hAnsi="Arial" w:cs="Arial" w:hint="cs"/>
          <w:b/>
          <w:i/>
          <w:iCs/>
          <w:color w:val="333333"/>
          <w:sz w:val="48"/>
          <w:szCs w:val="48"/>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8C7348" w:rsidRPr="001C269C" w:rsidRDefault="008C7348" w:rsidP="00CA357A">
      <w:pPr>
        <w:jc w:val="center"/>
        <w:rPr>
          <w:rFonts w:ascii="Arial" w:hAnsi="Arial" w:cs="Arial" w:hint="cs"/>
          <w:b/>
          <w:i/>
          <w:iCs/>
          <w:color w:val="333333"/>
          <w:sz w:val="48"/>
          <w:szCs w:val="48"/>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1C269C">
        <w:rPr>
          <w:b/>
          <w:i/>
          <w:iCs/>
          <w:noProof/>
          <w:lang w:eastAsia="fr-FR"/>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drawing>
          <wp:inline distT="0" distB="0" distL="0" distR="0" wp14:anchorId="0F604BCE" wp14:editId="7C48D0C9">
            <wp:extent cx="2772407" cy="2161309"/>
            <wp:effectExtent l="0" t="0" r="9525" b="0"/>
            <wp:docPr id="6" name="Imag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5433" cy="2171464"/>
                    </a:xfrm>
                    <a:prstGeom prst="rect">
                      <a:avLst/>
                    </a:prstGeom>
                    <a:noFill/>
                    <a:ln>
                      <a:noFill/>
                    </a:ln>
                  </pic:spPr>
                </pic:pic>
              </a:graphicData>
            </a:graphic>
          </wp:inline>
        </w:drawing>
      </w:r>
      <w:r w:rsidR="00CA357A" w:rsidRPr="001C269C">
        <w:rPr>
          <w:b/>
          <w:i/>
          <w:iCs/>
          <w:noProof/>
          <w:lang w:eastAsia="fr-FR"/>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drawing>
          <wp:inline distT="0" distB="0" distL="0" distR="0" wp14:anchorId="107E9CA5" wp14:editId="644C0F86">
            <wp:extent cx="3654644" cy="2422566"/>
            <wp:effectExtent l="0" t="0" r="3175" b="0"/>
            <wp:docPr id="3" name="Image 3" descr="Image result for â«Ø§ÙÙÙØ§ÙØ© ÙÙ Ø­ÙØ§Ø¯Ø« Ø§ÙØ·Ø±ÙØ§Øª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â«Ø§ÙÙÙØ§ÙØ© ÙÙ Ø­ÙØ§Ø¯Ø« Ø§ÙØ·Ø±ÙØ§Øªâ¬â"/>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2540" cy="2421171"/>
                    </a:xfrm>
                    <a:prstGeom prst="rect">
                      <a:avLst/>
                    </a:prstGeom>
                    <a:noFill/>
                    <a:ln>
                      <a:noFill/>
                    </a:ln>
                  </pic:spPr>
                </pic:pic>
              </a:graphicData>
            </a:graphic>
          </wp:inline>
        </w:drawing>
      </w:r>
    </w:p>
    <w:p w:rsidR="008C7348" w:rsidRPr="00CA357A" w:rsidRDefault="008C7348" w:rsidP="008C7348">
      <w:pPr>
        <w:jc w:val="center"/>
        <w:rPr>
          <w:rFonts w:ascii="Arial" w:hAnsi="Arial" w:cs="Arial" w:hint="cs"/>
          <w:b/>
          <w:i/>
          <w:iCs/>
          <w:color w:val="333333"/>
          <w:sz w:val="32"/>
          <w:szCs w:val="32"/>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8C7348" w:rsidRPr="00CA357A" w:rsidRDefault="008C7348" w:rsidP="00CA357A">
      <w:pPr>
        <w:rPr>
          <w:rFonts w:ascii="Arial" w:hAnsi="Arial" w:cs="Arial" w:hint="cs"/>
          <w:b/>
          <w:i/>
          <w:iCs/>
          <w:color w:val="333333"/>
          <w:sz w:val="32"/>
          <w:szCs w:val="32"/>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8C7348" w:rsidRPr="00CA357A" w:rsidRDefault="008C7348" w:rsidP="008C7348">
      <w:pPr>
        <w:jc w:val="right"/>
        <w:rPr>
          <w:rFonts w:ascii="Arial" w:hAnsi="Arial" w:cs="Arial" w:hint="cs"/>
          <w:b/>
          <w:i/>
          <w:iCs/>
          <w:color w:val="333333"/>
          <w:sz w:val="32"/>
          <w:szCs w:val="32"/>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CA357A">
        <w:rPr>
          <w:rFonts w:ascii="Arial" w:hAnsi="Arial" w:cs="Arial"/>
          <w:b/>
          <w:i/>
          <w:iCs/>
          <w:color w:val="333333"/>
          <w:sz w:val="32"/>
          <w:szCs w:val="32"/>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ارتخاء العضلات فتتسبب بحدوث النعاس. القيادة </w:t>
      </w:r>
      <w:proofErr w:type="gramStart"/>
      <w:r w:rsidRPr="00CA357A">
        <w:rPr>
          <w:rFonts w:ascii="Arial" w:hAnsi="Arial" w:cs="Arial"/>
          <w:b/>
          <w:i/>
          <w:iCs/>
          <w:color w:val="333333"/>
          <w:sz w:val="32"/>
          <w:szCs w:val="32"/>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تحت</w:t>
      </w:r>
      <w:proofErr w:type="gramEnd"/>
      <w:r w:rsidRPr="00CA357A">
        <w:rPr>
          <w:rFonts w:ascii="Arial" w:hAnsi="Arial" w:cs="Arial"/>
          <w:b/>
          <w:i/>
          <w:iCs/>
          <w:color w:val="333333"/>
          <w:sz w:val="32"/>
          <w:szCs w:val="32"/>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تأثير الخمور والمشروبات الروحيّة. مخالفة القوانين </w:t>
      </w:r>
      <w:proofErr w:type="gramStart"/>
      <w:r w:rsidRPr="00CA357A">
        <w:rPr>
          <w:rFonts w:ascii="Arial" w:hAnsi="Arial" w:cs="Arial"/>
          <w:b/>
          <w:i/>
          <w:iCs/>
          <w:color w:val="333333"/>
          <w:sz w:val="32"/>
          <w:szCs w:val="32"/>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وقواعد</w:t>
      </w:r>
      <w:proofErr w:type="gramEnd"/>
      <w:r w:rsidRPr="00CA357A">
        <w:rPr>
          <w:rFonts w:ascii="Arial" w:hAnsi="Arial" w:cs="Arial"/>
          <w:b/>
          <w:i/>
          <w:iCs/>
          <w:color w:val="333333"/>
          <w:sz w:val="32"/>
          <w:szCs w:val="32"/>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p>
    <w:p w:rsidR="00CA357A" w:rsidRDefault="008C7348" w:rsidP="008C7348">
      <w:pPr>
        <w:jc w:val="center"/>
        <w:rPr>
          <w:sz w:val="32"/>
          <w:szCs w:val="32"/>
        </w:rPr>
      </w:pPr>
      <w:r w:rsidRPr="00CA357A">
        <w:rPr>
          <w:rFonts w:ascii="Arial" w:hAnsi="Arial" w:cs="Arial"/>
          <w:b/>
          <w:i/>
          <w:iCs/>
          <w:color w:val="333333"/>
          <w:sz w:val="32"/>
          <w:szCs w:val="32"/>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ا</w:t>
      </w:r>
      <w:bookmarkStart w:id="0" w:name="_GoBack"/>
      <w:bookmarkEnd w:id="0"/>
      <w:r w:rsidRPr="00CA357A">
        <w:rPr>
          <w:rFonts w:ascii="Arial" w:hAnsi="Arial" w:cs="Arial"/>
          <w:b/>
          <w:i/>
          <w:iCs/>
          <w:color w:val="333333"/>
          <w:sz w:val="32"/>
          <w:szCs w:val="32"/>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لسير. </w:t>
      </w:r>
      <w:proofErr w:type="gramStart"/>
      <w:r w:rsidRPr="00CA357A">
        <w:rPr>
          <w:rFonts w:ascii="Arial" w:hAnsi="Arial" w:cs="Arial"/>
          <w:b/>
          <w:i/>
          <w:iCs/>
          <w:color w:val="333333"/>
          <w:sz w:val="32"/>
          <w:szCs w:val="32"/>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جهل</w:t>
      </w:r>
      <w:proofErr w:type="gramEnd"/>
      <w:r w:rsidRPr="00CA357A">
        <w:rPr>
          <w:rFonts w:ascii="Arial" w:hAnsi="Arial" w:cs="Arial"/>
          <w:b/>
          <w:i/>
          <w:iCs/>
          <w:color w:val="333333"/>
          <w:sz w:val="32"/>
          <w:szCs w:val="32"/>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الكثير من الأشخاص المشاة بتعليمات قطع الشارع، فيكونون عرضة للدهس من المركبات. عدم </w:t>
      </w:r>
      <w:proofErr w:type="gramStart"/>
      <w:r w:rsidRPr="00CA357A">
        <w:rPr>
          <w:rFonts w:ascii="Arial" w:hAnsi="Arial" w:cs="Arial"/>
          <w:b/>
          <w:i/>
          <w:iCs/>
          <w:color w:val="333333"/>
          <w:sz w:val="32"/>
          <w:szCs w:val="32"/>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توقّف</w:t>
      </w:r>
      <w:proofErr w:type="gramEnd"/>
      <w:r w:rsidRPr="00CA357A">
        <w:rPr>
          <w:rFonts w:ascii="Arial" w:hAnsi="Arial" w:cs="Arial"/>
          <w:b/>
          <w:i/>
          <w:iCs/>
          <w:color w:val="333333"/>
          <w:sz w:val="32"/>
          <w:szCs w:val="32"/>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السيارة عند خروجها من شارع فرعي. افتقار السيّارة إلى شروط الأمان </w:t>
      </w:r>
      <w:proofErr w:type="gramStart"/>
      <w:r w:rsidRPr="00CA357A">
        <w:rPr>
          <w:rFonts w:ascii="Arial" w:hAnsi="Arial" w:cs="Arial"/>
          <w:b/>
          <w:i/>
          <w:iCs/>
          <w:color w:val="333333"/>
          <w:sz w:val="32"/>
          <w:szCs w:val="32"/>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والمتانة</w:t>
      </w:r>
      <w:proofErr w:type="gramEnd"/>
      <w:r w:rsidRPr="00CA357A">
        <w:rPr>
          <w:rFonts w:ascii="Arial" w:hAnsi="Arial" w:cs="Arial"/>
          <w:b/>
          <w:i/>
          <w:iCs/>
          <w:color w:val="333333"/>
          <w:sz w:val="32"/>
          <w:szCs w:val="32"/>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عوامل طبيعية، كالعوامل المتعلّقة بالطريق نفسها، كما هو الحال مع وعورة السطح، والعوامل المتعلّقة بالمناخ والحالة الجويّة السائدة، كالضباب أو الثلوج أو الأمطار الغزيرة وما شابه، فكثيراً ما تتسبّب السيول شتاءً لا سيّما في المناطق المنحدرة بحدوث حوادث سير، إضافة لحوادث عارضة كسقوط سلك كهربائي على الأرض أو السيارة. حالة السائق النفسية، كشعوره بالغضب أو الحزن الشديد، يؤثّر على قدرته على التحكّم بالسيارة. </w:t>
      </w:r>
      <w:proofErr w:type="gramStart"/>
      <w:r w:rsidRPr="00CA357A">
        <w:rPr>
          <w:rFonts w:ascii="Arial" w:hAnsi="Arial" w:cs="Arial"/>
          <w:b/>
          <w:i/>
          <w:iCs/>
          <w:color w:val="333333"/>
          <w:sz w:val="32"/>
          <w:szCs w:val="32"/>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ضعف</w:t>
      </w:r>
      <w:proofErr w:type="gramEnd"/>
      <w:r w:rsidRPr="00CA357A">
        <w:rPr>
          <w:rFonts w:ascii="Arial" w:hAnsi="Arial" w:cs="Arial"/>
          <w:b/>
          <w:i/>
          <w:iCs/>
          <w:color w:val="333333"/>
          <w:sz w:val="32"/>
          <w:szCs w:val="32"/>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الرقابة الأسرية على الأبناء، فيسمح بعض الأهل لأبنائهم بقيادة </w:t>
      </w:r>
      <w:r w:rsidRPr="00CA357A">
        <w:rPr>
          <w:rFonts w:ascii="Arial" w:hAnsi="Arial" w:cs="Arial"/>
          <w:b/>
          <w:i/>
          <w:iCs/>
          <w:color w:val="333333"/>
          <w:sz w:val="32"/>
          <w:szCs w:val="32"/>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 xml:space="preserve">السيارة دون تعلّم أو أخذ رخصة قيادة السيارة. </w:t>
      </w:r>
      <w:r w:rsidRPr="00CA357A">
        <w:rPr>
          <w:rFonts w:ascii="Arial" w:hAnsi="Arial" w:cs="Arial" w:hint="cs"/>
          <w:b/>
          <w:i/>
          <w:iCs/>
          <w:color w:val="333333"/>
          <w:sz w:val="32"/>
          <w:szCs w:val="32"/>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استهتار</w:t>
      </w:r>
      <w:r w:rsidRPr="00CA357A">
        <w:rPr>
          <w:rFonts w:ascii="Arial" w:hAnsi="Arial" w:cs="Arial"/>
          <w:b/>
          <w:i/>
          <w:iCs/>
          <w:color w:val="333333"/>
          <w:sz w:val="32"/>
          <w:szCs w:val="32"/>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البعض </w:t>
      </w:r>
      <w:proofErr w:type="gramStart"/>
      <w:r w:rsidRPr="00CA357A">
        <w:rPr>
          <w:rFonts w:ascii="Arial" w:hAnsi="Arial" w:cs="Arial"/>
          <w:b/>
          <w:i/>
          <w:iCs/>
          <w:color w:val="333333"/>
          <w:sz w:val="32"/>
          <w:szCs w:val="32"/>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في</w:t>
      </w:r>
      <w:proofErr w:type="gramEnd"/>
      <w:r w:rsidRPr="00CA357A">
        <w:rPr>
          <w:rFonts w:ascii="Arial" w:hAnsi="Arial" w:cs="Arial"/>
          <w:b/>
          <w:i/>
          <w:iCs/>
          <w:color w:val="333333"/>
          <w:sz w:val="32"/>
          <w:szCs w:val="32"/>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وضع حزام الأمان. عطل في أحد أجزاء السيارة كالمكابح أو الفرامل. سبل تقليل حوادث السير </w:t>
      </w:r>
      <w:proofErr w:type="gramStart"/>
      <w:r w:rsidRPr="00CA357A">
        <w:rPr>
          <w:rFonts w:ascii="Arial" w:hAnsi="Arial" w:cs="Arial"/>
          <w:b/>
          <w:i/>
          <w:iCs/>
          <w:color w:val="333333"/>
          <w:sz w:val="32"/>
          <w:szCs w:val="32"/>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فرض</w:t>
      </w:r>
      <w:proofErr w:type="gramEnd"/>
      <w:r w:rsidRPr="00CA357A">
        <w:rPr>
          <w:rFonts w:ascii="Arial" w:hAnsi="Arial" w:cs="Arial"/>
          <w:b/>
          <w:i/>
          <w:iCs/>
          <w:color w:val="333333"/>
          <w:sz w:val="32"/>
          <w:szCs w:val="32"/>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العقوبات على السائقين المخالفين لقواعد السير. المتابعة الدورية للبنية التحتية للطرقات، للتأكّد من خلوّها من العثرات التي تسبب المشاكل وتعيق حركة السائقين. </w:t>
      </w:r>
      <w:proofErr w:type="gramStart"/>
      <w:r w:rsidRPr="00CA357A">
        <w:rPr>
          <w:rFonts w:ascii="Arial" w:hAnsi="Arial" w:cs="Arial"/>
          <w:b/>
          <w:i/>
          <w:iCs/>
          <w:color w:val="333333"/>
          <w:sz w:val="32"/>
          <w:szCs w:val="32"/>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عدم</w:t>
      </w:r>
      <w:proofErr w:type="gramEnd"/>
      <w:r w:rsidRPr="00CA357A">
        <w:rPr>
          <w:rFonts w:ascii="Arial" w:hAnsi="Arial" w:cs="Arial"/>
          <w:b/>
          <w:i/>
          <w:iCs/>
          <w:color w:val="333333"/>
          <w:sz w:val="32"/>
          <w:szCs w:val="32"/>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السماح للقاصرين، أو الأشخاص الذين لا يمتلكون رخصة قيادة من قيادة السيارات في الطرقات العامة. متابعة النشرة الجوية لمعرفة حالة الطقس </w:t>
      </w:r>
      <w:proofErr w:type="gramStart"/>
      <w:r w:rsidRPr="00CA357A">
        <w:rPr>
          <w:rFonts w:ascii="Arial" w:hAnsi="Arial" w:cs="Arial"/>
          <w:b/>
          <w:i/>
          <w:iCs/>
          <w:color w:val="333333"/>
          <w:sz w:val="32"/>
          <w:szCs w:val="32"/>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لا سيما في فصل ال</w:t>
      </w:r>
      <w:proofErr w:type="gramEnd"/>
      <w:r w:rsidRPr="00CA357A">
        <w:rPr>
          <w:rFonts w:ascii="Arial" w:hAnsi="Arial" w:cs="Arial"/>
          <w:b/>
          <w:i/>
          <w:iCs/>
          <w:color w:val="333333"/>
          <w:sz w:val="32"/>
          <w:szCs w:val="32"/>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شتاء، من أجل أخذ الحيطة والحذر عند قيادة السيارة لا سيّما في المناطق المنحدرة. الفحص الدوري للسيارة، للتأكد من سلامة القِطَع فيها. قيادة السيارة في حدود السرعة المسموحة، وعدم تجاوزها. </w:t>
      </w:r>
      <w:proofErr w:type="gramStart"/>
      <w:r w:rsidRPr="00CA357A">
        <w:rPr>
          <w:rFonts w:ascii="Arial" w:hAnsi="Arial" w:cs="Arial"/>
          <w:b/>
          <w:i/>
          <w:iCs/>
          <w:color w:val="333333"/>
          <w:sz w:val="32"/>
          <w:szCs w:val="32"/>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أخذ</w:t>
      </w:r>
      <w:proofErr w:type="gramEnd"/>
      <w:r w:rsidRPr="00CA357A">
        <w:rPr>
          <w:rFonts w:ascii="Arial" w:hAnsi="Arial" w:cs="Arial"/>
          <w:b/>
          <w:i/>
          <w:iCs/>
          <w:color w:val="333333"/>
          <w:sz w:val="32"/>
          <w:szCs w:val="32"/>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الحيطة والحذر عند قيادة السيارة في الأماكن الابتعاد عن استخدام الجوالات أثناء قيادة السيارة، وإذا كان لا بدّ من استخدامها فينبغي إيقاف السيارة جانباً، ثمّ </w:t>
      </w:r>
      <w:r w:rsidRPr="00CA357A">
        <w:rPr>
          <w:rFonts w:ascii="Arial" w:hAnsi="Arial" w:cs="Arial" w:hint="cs"/>
          <w:b/>
          <w:i/>
          <w:iCs/>
          <w:color w:val="333333"/>
          <w:sz w:val="32"/>
          <w:szCs w:val="32"/>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استخدامها أسباب</w:t>
      </w:r>
      <w:r w:rsidRPr="00CA357A">
        <w:rPr>
          <w:rFonts w:ascii="Arial" w:hAnsi="Arial" w:cs="Arial"/>
          <w:b/>
          <w:i/>
          <w:iCs/>
          <w:color w:val="333333"/>
          <w:sz w:val="32"/>
          <w:szCs w:val="32"/>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حوادث السير</w:t>
      </w:r>
      <w:r w:rsidRPr="00CA357A">
        <w:rPr>
          <w:rFonts w:ascii="Arial" w:hAnsi="Arial" w:cs="Arial"/>
          <w:i/>
          <w:iCs/>
          <w:color w:val="333333"/>
          <w:sz w:val="32"/>
          <w:szCs w:val="32"/>
          <w:shd w:val="clear" w:color="auto" w:fill="FFFFFF"/>
        </w:rPr>
        <w:t>.</w:t>
      </w:r>
      <w:r w:rsidRPr="00CA357A">
        <w:rPr>
          <w:rFonts w:ascii="Arial" w:hAnsi="Arial" w:cs="Arial"/>
          <w:i/>
          <w:iCs/>
          <w:color w:val="333333"/>
          <w:sz w:val="32"/>
          <w:szCs w:val="32"/>
        </w:rPr>
        <w:br/>
      </w:r>
      <w:r w:rsidRPr="00CA357A">
        <w:rPr>
          <w:rFonts w:hint="cs"/>
          <w:sz w:val="32"/>
          <w:szCs w:val="32"/>
          <w:rtl/>
        </w:rPr>
        <w:t xml:space="preserve"> </w:t>
      </w:r>
    </w:p>
    <w:p w:rsidR="00CA357A" w:rsidRPr="00CA357A" w:rsidRDefault="00CA357A" w:rsidP="00CA357A">
      <w:pPr>
        <w:jc w:val="center"/>
        <w:rPr>
          <w:sz w:val="32"/>
          <w:szCs w:val="32"/>
        </w:rPr>
      </w:pPr>
      <w:r w:rsidRPr="001C269C">
        <w:rPr>
          <w:b/>
          <w:i/>
          <w:iCs/>
          <w:noProof/>
          <w:lang w:eastAsia="fr-FR"/>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drawing>
          <wp:inline distT="0" distB="0" distL="0" distR="0" wp14:anchorId="54FC809D" wp14:editId="75DEE751">
            <wp:extent cx="3431969" cy="2176489"/>
            <wp:effectExtent l="0" t="0" r="0" b="0"/>
            <wp:docPr id="8" name="Image 8" descr="Image result for â«Ø§ÙÙÙØ§ÙØ© ÙÙ Ø­ÙØ§Ø¯Ø« Ø§ÙØ·Ø±ÙØ§Øª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â«Ø§ÙÙÙØ§ÙØ© ÙÙ Ø­ÙØ§Ø¯Ø« Ø§ÙØ·Ø±ÙØ§Øªâ¬â"/>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40165" cy="2181687"/>
                    </a:xfrm>
                    <a:prstGeom prst="rect">
                      <a:avLst/>
                    </a:prstGeom>
                    <a:noFill/>
                    <a:ln>
                      <a:noFill/>
                    </a:ln>
                  </pic:spPr>
                </pic:pic>
              </a:graphicData>
            </a:graphic>
          </wp:inline>
        </w:drawing>
      </w:r>
      <w:r w:rsidRPr="00CA357A">
        <w:rPr>
          <w:b/>
          <w:i/>
          <w:iCs/>
          <w:noProof/>
          <w:sz w:val="32"/>
          <w:szCs w:val="32"/>
          <w:lang w:eastAsia="fr-FR"/>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drawing>
          <wp:inline distT="0" distB="0" distL="0" distR="0" wp14:anchorId="035CF7EE" wp14:editId="20A00F59">
            <wp:extent cx="3317433" cy="2184292"/>
            <wp:effectExtent l="0" t="0" r="0" b="6985"/>
            <wp:docPr id="7" name="Image 7" descr="Image result for â«Ø§ÙÙÙØ§ÙØ© ÙÙ Ø­ÙØ§Ø¯Ø« Ø§ÙØ·Ø±ÙØ§Øª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â«Ø§ÙÙÙØ§ÙØ© ÙÙ Ø­ÙØ§Ø¯Ø« Ø§ÙØ·Ø±ÙØ§Øªâ¬â"/>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22508" cy="2187633"/>
                    </a:xfrm>
                    <a:prstGeom prst="rect">
                      <a:avLst/>
                    </a:prstGeom>
                    <a:noFill/>
                    <a:ln>
                      <a:noFill/>
                    </a:ln>
                  </pic:spPr>
                </pic:pic>
              </a:graphicData>
            </a:graphic>
          </wp:inline>
        </w:drawing>
      </w:r>
    </w:p>
    <w:p w:rsidR="00CA4BD0" w:rsidRPr="00CA357A" w:rsidRDefault="00CA4BD0" w:rsidP="00CA357A">
      <w:pPr>
        <w:tabs>
          <w:tab w:val="left" w:pos="12511"/>
        </w:tabs>
        <w:rPr>
          <w:sz w:val="32"/>
          <w:szCs w:val="32"/>
        </w:rPr>
      </w:pPr>
    </w:p>
    <w:sectPr w:rsidR="00CA4BD0" w:rsidRPr="00CA357A" w:rsidSect="00E11A08">
      <w:pgSz w:w="11906" w:h="16838"/>
      <w:pgMar w:top="1417" w:right="1417" w:bottom="1417" w:left="1417" w:header="708" w:footer="708" w:gutter="0"/>
      <w:pgBorders w:offsetFrom="page">
        <w:top w:val="flowersRoses" w:sz="31" w:space="24" w:color="auto"/>
        <w:left w:val="flowersRoses" w:sz="31" w:space="24" w:color="auto"/>
        <w:bottom w:val="flowersRoses" w:sz="31" w:space="24" w:color="auto"/>
        <w:right w:val="flowersRoses" w:sz="31"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A1A" w:rsidRDefault="004D7A1A" w:rsidP="008C7348">
      <w:pPr>
        <w:spacing w:after="0" w:line="240" w:lineRule="auto"/>
      </w:pPr>
      <w:r>
        <w:separator/>
      </w:r>
    </w:p>
  </w:endnote>
  <w:endnote w:type="continuationSeparator" w:id="0">
    <w:p w:rsidR="004D7A1A" w:rsidRDefault="004D7A1A" w:rsidP="008C7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A1A" w:rsidRDefault="004D7A1A" w:rsidP="008C7348">
      <w:pPr>
        <w:spacing w:after="0" w:line="240" w:lineRule="auto"/>
      </w:pPr>
      <w:r>
        <w:separator/>
      </w:r>
    </w:p>
  </w:footnote>
  <w:footnote w:type="continuationSeparator" w:id="0">
    <w:p w:rsidR="004D7A1A" w:rsidRDefault="004D7A1A" w:rsidP="008C73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348"/>
    <w:rsid w:val="00061628"/>
    <w:rsid w:val="001C269C"/>
    <w:rsid w:val="001E3FA7"/>
    <w:rsid w:val="002F169E"/>
    <w:rsid w:val="004D7A1A"/>
    <w:rsid w:val="0057483E"/>
    <w:rsid w:val="00897555"/>
    <w:rsid w:val="008C7348"/>
    <w:rsid w:val="00CA357A"/>
    <w:rsid w:val="00CA4BD0"/>
    <w:rsid w:val="00E11A0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C7348"/>
    <w:rPr>
      <w:color w:val="0000FF"/>
      <w:u w:val="single"/>
    </w:rPr>
  </w:style>
  <w:style w:type="paragraph" w:styleId="En-tte">
    <w:name w:val="header"/>
    <w:basedOn w:val="Normal"/>
    <w:link w:val="En-tteCar"/>
    <w:uiPriority w:val="99"/>
    <w:unhideWhenUsed/>
    <w:rsid w:val="008C7348"/>
    <w:pPr>
      <w:tabs>
        <w:tab w:val="center" w:pos="4153"/>
        <w:tab w:val="right" w:pos="8306"/>
      </w:tabs>
      <w:spacing w:after="0" w:line="240" w:lineRule="auto"/>
    </w:pPr>
  </w:style>
  <w:style w:type="character" w:customStyle="1" w:styleId="En-tteCar">
    <w:name w:val="En-tête Car"/>
    <w:basedOn w:val="Policepardfaut"/>
    <w:link w:val="En-tte"/>
    <w:uiPriority w:val="99"/>
    <w:rsid w:val="008C7348"/>
  </w:style>
  <w:style w:type="paragraph" w:styleId="Pieddepage">
    <w:name w:val="footer"/>
    <w:basedOn w:val="Normal"/>
    <w:link w:val="PieddepageCar"/>
    <w:uiPriority w:val="99"/>
    <w:unhideWhenUsed/>
    <w:rsid w:val="008C7348"/>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8C7348"/>
  </w:style>
  <w:style w:type="paragraph" w:styleId="Textedebulles">
    <w:name w:val="Balloon Text"/>
    <w:basedOn w:val="Normal"/>
    <w:link w:val="TextedebullesCar"/>
    <w:uiPriority w:val="99"/>
    <w:semiHidden/>
    <w:unhideWhenUsed/>
    <w:rsid w:val="008C73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C73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C7348"/>
    <w:rPr>
      <w:color w:val="0000FF"/>
      <w:u w:val="single"/>
    </w:rPr>
  </w:style>
  <w:style w:type="paragraph" w:styleId="En-tte">
    <w:name w:val="header"/>
    <w:basedOn w:val="Normal"/>
    <w:link w:val="En-tteCar"/>
    <w:uiPriority w:val="99"/>
    <w:unhideWhenUsed/>
    <w:rsid w:val="008C7348"/>
    <w:pPr>
      <w:tabs>
        <w:tab w:val="center" w:pos="4153"/>
        <w:tab w:val="right" w:pos="8306"/>
      </w:tabs>
      <w:spacing w:after="0" w:line="240" w:lineRule="auto"/>
    </w:pPr>
  </w:style>
  <w:style w:type="character" w:customStyle="1" w:styleId="En-tteCar">
    <w:name w:val="En-tête Car"/>
    <w:basedOn w:val="Policepardfaut"/>
    <w:link w:val="En-tte"/>
    <w:uiPriority w:val="99"/>
    <w:rsid w:val="008C7348"/>
  </w:style>
  <w:style w:type="paragraph" w:styleId="Pieddepage">
    <w:name w:val="footer"/>
    <w:basedOn w:val="Normal"/>
    <w:link w:val="PieddepageCar"/>
    <w:uiPriority w:val="99"/>
    <w:unhideWhenUsed/>
    <w:rsid w:val="008C7348"/>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8C7348"/>
  </w:style>
  <w:style w:type="paragraph" w:styleId="Textedebulles">
    <w:name w:val="Balloon Text"/>
    <w:basedOn w:val="Normal"/>
    <w:link w:val="TextedebullesCar"/>
    <w:uiPriority w:val="99"/>
    <w:semiHidden/>
    <w:unhideWhenUsed/>
    <w:rsid w:val="008C73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C7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EAB56-05C6-43EE-A7EF-8241F3FB2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363</Words>
  <Characters>2001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CREKEF</dc:creator>
  <cp:lastModifiedBy>CREKEF</cp:lastModifiedBy>
  <cp:revision>2</cp:revision>
  <dcterms:created xsi:type="dcterms:W3CDTF">2018-05-25T10:03:00Z</dcterms:created>
  <dcterms:modified xsi:type="dcterms:W3CDTF">2018-05-25T10:03:00Z</dcterms:modified>
</cp:coreProperties>
</file>