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9CF" w:rsidRPr="00FA5392" w:rsidRDefault="005D69CF" w:rsidP="005D69CF">
      <w:pPr>
        <w:jc w:val="center"/>
        <w:rPr>
          <w:rFonts w:cs="AdvertisingLight" w:hint="cs"/>
          <w:b/>
          <w:bCs/>
          <w:i/>
          <w:iCs/>
          <w:noProof/>
          <w:color w:val="FF0000"/>
          <w:sz w:val="40"/>
          <w:szCs w:val="40"/>
          <w:rtl/>
          <w:lang w:eastAsia="fr-FR"/>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pPr>
      <w:r w:rsidRPr="00FA5392">
        <w:rPr>
          <w:rFonts w:cs="AdvertisingLight" w:hint="cs"/>
          <w:b/>
          <w:bCs/>
          <w:i/>
          <w:iCs/>
          <w:noProof/>
          <w:color w:val="FF0000"/>
          <w:sz w:val="44"/>
          <w:szCs w:val="44"/>
          <w:rtl/>
          <w:lang w:eastAsia="fr-FR"/>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الوقاي</w:t>
      </w:r>
      <w:r w:rsidR="004F17FF">
        <w:rPr>
          <w:rFonts w:cs="AdvertisingLight" w:hint="cs"/>
          <w:b/>
          <w:bCs/>
          <w:i/>
          <w:iCs/>
          <w:noProof/>
          <w:color w:val="FF0000"/>
          <w:sz w:val="44"/>
          <w:szCs w:val="44"/>
          <w:rtl/>
          <w:lang w:eastAsia="fr-FR"/>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ة من حوادث الط</w:t>
      </w:r>
      <w:r w:rsidRPr="00FA5392">
        <w:rPr>
          <w:rFonts w:cs="AdvertisingLight" w:hint="cs"/>
          <w:b/>
          <w:bCs/>
          <w:i/>
          <w:iCs/>
          <w:noProof/>
          <w:color w:val="FF0000"/>
          <w:sz w:val="44"/>
          <w:szCs w:val="44"/>
          <w:rtl/>
          <w:lang w:eastAsia="fr-FR"/>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رقات</w:t>
      </w:r>
      <w:r w:rsidRPr="00FA5392">
        <w:rPr>
          <w:rFonts w:cs="AdvertisingLight" w:hint="cs"/>
          <w:b/>
          <w:bCs/>
          <w:i/>
          <w:iCs/>
          <w:noProof/>
          <w:color w:val="FF0000"/>
          <w:sz w:val="40"/>
          <w:szCs w:val="40"/>
          <w:rtl/>
          <w:lang w:eastAsia="fr-FR"/>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 xml:space="preserve"> </w:t>
      </w:r>
    </w:p>
    <w:p w:rsidR="005D69CF" w:rsidRPr="005D69CF" w:rsidRDefault="005D69CF" w:rsidP="005D69CF">
      <w:pPr>
        <w:jc w:val="center"/>
        <w:rPr>
          <w:rFonts w:hint="cs"/>
          <w:noProof/>
          <w:sz w:val="40"/>
          <w:szCs w:val="40"/>
          <w:rtl/>
          <w:lang w:eastAsia="fr-FR"/>
        </w:rPr>
      </w:pPr>
    </w:p>
    <w:p w:rsidR="00FA5392" w:rsidRDefault="00FA5392" w:rsidP="002F2F12">
      <w:pPr>
        <w:jc w:val="center"/>
        <w:rPr>
          <w:rFonts w:hint="cs"/>
          <w:noProof/>
          <w:rtl/>
          <w:lang w:eastAsia="fr-FR"/>
        </w:rPr>
      </w:pPr>
    </w:p>
    <w:p w:rsidR="002F2F12" w:rsidRDefault="002F2F12" w:rsidP="002F2F12">
      <w:pPr>
        <w:jc w:val="center"/>
        <w:rPr>
          <w:rFonts w:hint="cs"/>
          <w:noProof/>
          <w:rtl/>
          <w:lang w:eastAsia="fr-FR"/>
        </w:rPr>
      </w:pPr>
      <w:r>
        <w:rPr>
          <w:noProof/>
          <w:lang w:eastAsia="fr-FR"/>
        </w:rPr>
        <w:drawing>
          <wp:inline distT="0" distB="0" distL="0" distR="0">
            <wp:extent cx="5715000" cy="3810000"/>
            <wp:effectExtent l="152400" t="152400" r="171450" b="152400"/>
            <wp:docPr id="6" name="Imag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1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F17FF" w:rsidRDefault="002F2F12" w:rsidP="00FA5392">
      <w:pPr>
        <w:jc w:val="center"/>
        <w:rPr>
          <w:rFonts w:hint="cs"/>
          <w:noProof/>
          <w:rtl/>
          <w:lang w:eastAsia="fr-FR"/>
        </w:rPr>
      </w:pPr>
      <w:r w:rsidRPr="00FA5392">
        <w:rPr>
          <w:rFonts w:ascii="Droid Arabic Naskh" w:hAnsi="Droid Arabic Naskh" w:cs="AdvertisingBold"/>
          <w:b/>
          <w:bCs/>
          <w:i/>
          <w:iCs/>
          <w:color w:val="444444"/>
          <w:sz w:val="34"/>
          <w:szCs w:val="32"/>
          <w:bdr w:val="none" w:sz="0" w:space="0" w:color="auto" w:frame="1"/>
          <w:shd w:val="clear" w:color="auto" w:fill="FFFFFF"/>
        </w:rPr>
        <w:br/>
      </w:r>
      <w:proofErr w:type="gramStart"/>
      <w:r w:rsidRPr="00FA5392">
        <w:rPr>
          <w:rFonts w:ascii="Droid Arabic Naskh" w:hAnsi="Droid Arabic Naskh" w:cs="AdvertisingBold"/>
          <w:b/>
          <w:bCs/>
          <w:i/>
          <w:iCs/>
          <w:color w:val="444444"/>
          <w:sz w:val="34"/>
          <w:szCs w:val="32"/>
          <w:bdr w:val="none" w:sz="0" w:space="0" w:color="auto" w:frame="1"/>
          <w:shd w:val="clear" w:color="auto" w:fill="FFFFFF"/>
          <w:rtl/>
        </w:rPr>
        <w:t>حوادث</w:t>
      </w:r>
      <w:proofErr w:type="gramEnd"/>
      <w:r w:rsidRPr="00FA5392">
        <w:rPr>
          <w:rFonts w:ascii="Droid Arabic Naskh" w:hAnsi="Droid Arabic Naskh" w:cs="AdvertisingBold"/>
          <w:b/>
          <w:bCs/>
          <w:i/>
          <w:iCs/>
          <w:color w:val="444444"/>
          <w:sz w:val="34"/>
          <w:szCs w:val="32"/>
          <w:bdr w:val="none" w:sz="0" w:space="0" w:color="auto" w:frame="1"/>
          <w:shd w:val="clear" w:color="auto" w:fill="FFFFFF"/>
          <w:rtl/>
        </w:rPr>
        <w:t xml:space="preserve"> المرور تعدّ من أكثر المخاطر التي تهدّد صحّة الأطفال وحياتهم، خاصّة عند الذهاب إلى المدرسة والعودة منها، وهي تعدّ ظاهرة خطيرة جدّا نظرا للنسب المرتفعة لحدوثها، ونظرا أيضا لانعكاساتها السلبيّة على صحّة الطفل. لهذا فالوقاية منها أمر ضروريّ وأساسيّ، إلاّ أنّ هذه الوقاية تتطلّب تكاتف المجهودات من جميع الأطراف المتدخّلة في هذه العمليّة ألا وهي العائلة والطفل في حدّ ذاته، ثمّ المدرسة في درجة ثانية والتي من دورها ترسيخ مبدأ </w:t>
      </w:r>
      <w:r w:rsidRPr="00AD5E84">
        <w:rPr>
          <w:rFonts w:ascii="Droid Arabic Naskh" w:hAnsi="Droid Arabic Naskh" w:cs="AdvertisingBold"/>
          <w:b/>
          <w:bCs/>
          <w:i/>
          <w:iCs/>
          <w:color w:val="FF0000"/>
          <w:sz w:val="40"/>
          <w:szCs w:val="40"/>
          <w:u w:val="thick"/>
          <w:bdr w:val="none" w:sz="0" w:space="0" w:color="auto" w:frame="1"/>
          <w:shd w:val="clear" w:color="auto" w:fill="FFFFFF"/>
          <w:rtl/>
        </w:rPr>
        <w:lastRenderedPageBreak/>
        <w:t>الوقاية من حوادث المرو</w:t>
      </w:r>
      <w:bookmarkStart w:id="0" w:name="_GoBack"/>
      <w:bookmarkEnd w:id="0"/>
      <w:r w:rsidRPr="00AD5E84">
        <w:rPr>
          <w:rFonts w:ascii="Droid Arabic Naskh" w:hAnsi="Droid Arabic Naskh" w:cs="AdvertisingBold"/>
          <w:b/>
          <w:bCs/>
          <w:i/>
          <w:iCs/>
          <w:color w:val="FF0000"/>
          <w:sz w:val="40"/>
          <w:szCs w:val="40"/>
          <w:u w:val="thick"/>
          <w:bdr w:val="none" w:sz="0" w:space="0" w:color="auto" w:frame="1"/>
          <w:shd w:val="clear" w:color="auto" w:fill="FFFFFF"/>
          <w:rtl/>
        </w:rPr>
        <w:t>ر</w:t>
      </w:r>
      <w:r w:rsidRPr="00AD5E84">
        <w:rPr>
          <w:rFonts w:ascii="Droid Arabic Naskh" w:hAnsi="Droid Arabic Naskh" w:cs="AdvertisingBold"/>
          <w:b/>
          <w:bCs/>
          <w:i/>
          <w:iCs/>
          <w:color w:val="FF0000"/>
          <w:sz w:val="40"/>
          <w:szCs w:val="40"/>
          <w:u w:val="thick"/>
          <w:bdr w:val="none" w:sz="0" w:space="0" w:color="auto" w:frame="1"/>
          <w:shd w:val="clear" w:color="auto" w:fill="FFFFFF"/>
        </w:rPr>
        <w:t>.</w:t>
      </w:r>
      <w:r w:rsidRPr="00FA5392">
        <w:rPr>
          <w:rFonts w:ascii="Droid Arabic Naskh" w:hAnsi="Droid Arabic Naskh" w:cs="AdvertisingBold"/>
          <w:b/>
          <w:bCs/>
          <w:i/>
          <w:iCs/>
          <w:color w:val="444444"/>
          <w:sz w:val="25"/>
          <w:szCs w:val="24"/>
        </w:rPr>
        <w:br/>
      </w:r>
      <w:r w:rsidRPr="00FA5392">
        <w:rPr>
          <w:rFonts w:ascii="Droid Arabic Naskh" w:hAnsi="Droid Arabic Naskh" w:cs="AdvertisingBold"/>
          <w:b/>
          <w:bCs/>
          <w:i/>
          <w:iCs/>
          <w:color w:val="444444"/>
          <w:sz w:val="34"/>
          <w:szCs w:val="32"/>
          <w:bdr w:val="none" w:sz="0" w:space="0" w:color="auto" w:frame="1"/>
          <w:shd w:val="clear" w:color="auto" w:fill="FFFFFF"/>
        </w:rPr>
        <w:br/>
      </w:r>
      <w:r w:rsidRPr="00FA5392">
        <w:rPr>
          <w:rFonts w:ascii="Droid Arabic Naskh" w:hAnsi="Droid Arabic Naskh" w:cs="AdvertisingBold"/>
          <w:b/>
          <w:bCs/>
          <w:i/>
          <w:iCs/>
          <w:color w:val="444444"/>
          <w:sz w:val="34"/>
          <w:szCs w:val="32"/>
          <w:bdr w:val="none" w:sz="0" w:space="0" w:color="auto" w:frame="1"/>
          <w:shd w:val="clear" w:color="auto" w:fill="FFFFFF"/>
          <w:rtl/>
        </w:rPr>
        <w:t>وهذه عدّة نصائح يجب إتّباعها والتقيّد بها لضمان السلامة</w:t>
      </w:r>
      <w:r w:rsidRPr="00FA5392">
        <w:rPr>
          <w:rFonts w:ascii="Droid Arabic Naskh" w:hAnsi="Droid Arabic Naskh" w:cs="AdvertisingBold"/>
          <w:b/>
          <w:bCs/>
          <w:i/>
          <w:iCs/>
          <w:color w:val="444444"/>
          <w:sz w:val="34"/>
          <w:szCs w:val="32"/>
          <w:bdr w:val="none" w:sz="0" w:space="0" w:color="auto" w:frame="1"/>
          <w:shd w:val="clear" w:color="auto" w:fill="FFFFFF"/>
        </w:rPr>
        <w:t xml:space="preserve"> :</w:t>
      </w:r>
      <w:r w:rsidRPr="00FA5392">
        <w:rPr>
          <w:rFonts w:ascii="Droid Arabic Naskh" w:hAnsi="Droid Arabic Naskh" w:cs="AdvertisingBold"/>
          <w:b/>
          <w:bCs/>
          <w:i/>
          <w:iCs/>
          <w:color w:val="444444"/>
          <w:sz w:val="25"/>
          <w:szCs w:val="24"/>
        </w:rPr>
        <w:br/>
      </w:r>
      <w:r w:rsidRPr="00FA5392">
        <w:rPr>
          <w:rFonts w:ascii="inherit" w:hAnsi="inherit" w:cs="AdvertisingBold"/>
          <w:b/>
          <w:bCs/>
          <w:i/>
          <w:iCs/>
          <w:color w:val="CC0000"/>
          <w:sz w:val="34"/>
          <w:szCs w:val="32"/>
          <w:bdr w:val="none" w:sz="0" w:space="0" w:color="auto" w:frame="1"/>
          <w:shd w:val="clear" w:color="auto" w:fill="FFFFFF"/>
        </w:rPr>
        <w:br/>
      </w:r>
      <w:r w:rsidRPr="004F17FF">
        <w:rPr>
          <w:rFonts w:ascii="Tahoma" w:hAnsi="Tahoma" w:cs="Tahoma"/>
          <w:b/>
          <w:bCs/>
          <w:i/>
          <w:iCs/>
          <w:color w:val="FF0000"/>
          <w:sz w:val="32"/>
          <w:szCs w:val="32"/>
          <w:bdr w:val="none" w:sz="0" w:space="0" w:color="auto" w:frame="1"/>
          <w:shd w:val="clear" w:color="auto" w:fill="FFFFFF"/>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1- </w:t>
      </w:r>
      <w:r w:rsidRPr="004F17FF">
        <w:rPr>
          <w:rFonts w:ascii="Tahoma" w:hAnsi="Tahoma" w:cs="Tahoma"/>
          <w:b/>
          <w:bCs/>
          <w:i/>
          <w:iCs/>
          <w:color w:val="FF0000"/>
          <w:sz w:val="32"/>
          <w:szCs w:val="32"/>
          <w:bdr w:val="none" w:sz="0" w:space="0" w:color="auto" w:frame="1"/>
          <w:shd w:val="clear" w:color="auto" w:fill="FFFFFF"/>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إذا كان الطفل مترجّلا</w:t>
      </w:r>
      <w:r w:rsidRPr="00FA5392">
        <w:rPr>
          <w:rFonts w:ascii="inherit" w:hAnsi="inherit" w:cs="AdvertisingBold"/>
          <w:b/>
          <w:bCs/>
          <w:i/>
          <w:iCs/>
          <w:color w:val="FF0000"/>
          <w:sz w:val="34"/>
          <w:szCs w:val="32"/>
          <w:bdr w:val="none" w:sz="0" w:space="0" w:color="auto" w:frame="1"/>
          <w:shd w:val="clear" w:color="auto" w:fill="FFFFFF"/>
        </w:rPr>
        <w:t xml:space="preserve"> </w:t>
      </w:r>
      <w:r w:rsidRPr="00FA5392">
        <w:rPr>
          <w:rFonts w:ascii="inherit" w:hAnsi="inherit" w:cs="AdvertisingBold"/>
          <w:b/>
          <w:bCs/>
          <w:i/>
          <w:iCs/>
          <w:color w:val="CC0000"/>
          <w:sz w:val="34"/>
          <w:szCs w:val="32"/>
          <w:bdr w:val="none" w:sz="0" w:space="0" w:color="auto" w:frame="1"/>
          <w:shd w:val="clear" w:color="auto" w:fill="FFFFFF"/>
        </w:rPr>
        <w:t>:</w:t>
      </w:r>
      <w:r w:rsidRPr="00FA5392">
        <w:rPr>
          <w:rFonts w:ascii="Droid Arabic Naskh" w:hAnsi="Droid Arabic Naskh" w:cs="AdvertisingBold"/>
          <w:b/>
          <w:bCs/>
          <w:i/>
          <w:iCs/>
          <w:color w:val="444444"/>
          <w:sz w:val="25"/>
          <w:szCs w:val="24"/>
        </w:rPr>
        <w:br/>
      </w:r>
      <w:r w:rsidRPr="00FA5392">
        <w:rPr>
          <w:rFonts w:ascii="Droid Arabic Naskh" w:hAnsi="Droid Arabic Naskh" w:cs="AdvertisingBold"/>
          <w:b/>
          <w:bCs/>
          <w:i/>
          <w:iCs/>
          <w:color w:val="444444"/>
          <w:sz w:val="34"/>
          <w:szCs w:val="32"/>
          <w:bdr w:val="none" w:sz="0" w:space="0" w:color="auto" w:frame="1"/>
          <w:shd w:val="clear" w:color="auto" w:fill="FFFFFF"/>
        </w:rPr>
        <w:t xml:space="preserve">- </w:t>
      </w:r>
      <w:r w:rsidRPr="00FA5392">
        <w:rPr>
          <w:rFonts w:ascii="Droid Arabic Naskh" w:hAnsi="Droid Arabic Naskh" w:cs="AdvertisingBold"/>
          <w:b/>
          <w:bCs/>
          <w:i/>
          <w:iCs/>
          <w:color w:val="444444"/>
          <w:sz w:val="34"/>
          <w:szCs w:val="32"/>
          <w:bdr w:val="none" w:sz="0" w:space="0" w:color="auto" w:frame="1"/>
          <w:shd w:val="clear" w:color="auto" w:fill="FFFFFF"/>
          <w:rtl/>
        </w:rPr>
        <w:t>المشي على الرصيف</w:t>
      </w:r>
      <w:r w:rsidRPr="00FA5392">
        <w:rPr>
          <w:rFonts w:ascii="Droid Arabic Naskh" w:hAnsi="Droid Arabic Naskh" w:cs="AdvertisingBold"/>
          <w:b/>
          <w:bCs/>
          <w:i/>
          <w:iCs/>
          <w:color w:val="444444"/>
          <w:sz w:val="34"/>
          <w:szCs w:val="32"/>
          <w:bdr w:val="none" w:sz="0" w:space="0" w:color="auto" w:frame="1"/>
          <w:shd w:val="clear" w:color="auto" w:fill="FFFFFF"/>
        </w:rPr>
        <w:t>.</w:t>
      </w:r>
      <w:r w:rsidRPr="00FA5392">
        <w:rPr>
          <w:rFonts w:ascii="Droid Arabic Naskh" w:hAnsi="Droid Arabic Naskh" w:cs="AdvertisingBold"/>
          <w:b/>
          <w:bCs/>
          <w:i/>
          <w:iCs/>
          <w:color w:val="444444"/>
          <w:sz w:val="25"/>
          <w:szCs w:val="24"/>
        </w:rPr>
        <w:br/>
      </w:r>
      <w:r w:rsidRPr="00FA5392">
        <w:rPr>
          <w:rFonts w:ascii="Droid Arabic Naskh" w:hAnsi="Droid Arabic Naskh" w:cs="AdvertisingBold"/>
          <w:b/>
          <w:bCs/>
          <w:i/>
          <w:iCs/>
          <w:color w:val="444444"/>
          <w:sz w:val="34"/>
          <w:szCs w:val="32"/>
          <w:bdr w:val="none" w:sz="0" w:space="0" w:color="auto" w:frame="1"/>
          <w:shd w:val="clear" w:color="auto" w:fill="FFFFFF"/>
        </w:rPr>
        <w:t>- </w:t>
      </w:r>
      <w:r w:rsidRPr="00FA5392">
        <w:rPr>
          <w:rFonts w:ascii="Droid Arabic Naskh" w:hAnsi="Droid Arabic Naskh" w:cs="AdvertisingBold"/>
          <w:b/>
          <w:bCs/>
          <w:i/>
          <w:iCs/>
          <w:color w:val="444444"/>
          <w:sz w:val="34"/>
          <w:szCs w:val="32"/>
          <w:bdr w:val="none" w:sz="0" w:space="0" w:color="auto" w:frame="1"/>
          <w:shd w:val="clear" w:color="auto" w:fill="FFFFFF"/>
          <w:rtl/>
        </w:rPr>
        <w:t>احترام العلامات والأضواء التي تنضّم حركة المرور للمترجّلين والسيّارات</w:t>
      </w:r>
      <w:r w:rsidRPr="00FA5392">
        <w:rPr>
          <w:rFonts w:ascii="Droid Arabic Naskh" w:hAnsi="Droid Arabic Naskh" w:cs="AdvertisingBold"/>
          <w:b/>
          <w:bCs/>
          <w:i/>
          <w:iCs/>
          <w:color w:val="444444"/>
          <w:sz w:val="34"/>
          <w:szCs w:val="32"/>
          <w:bdr w:val="none" w:sz="0" w:space="0" w:color="auto" w:frame="1"/>
          <w:shd w:val="clear" w:color="auto" w:fill="FFFFFF"/>
        </w:rPr>
        <w:t>.</w:t>
      </w:r>
      <w:r w:rsidRPr="00FA5392">
        <w:rPr>
          <w:rFonts w:ascii="Droid Arabic Naskh" w:hAnsi="Droid Arabic Naskh" w:cs="AdvertisingBold"/>
          <w:b/>
          <w:bCs/>
          <w:i/>
          <w:iCs/>
          <w:color w:val="444444"/>
          <w:sz w:val="25"/>
          <w:szCs w:val="24"/>
        </w:rPr>
        <w:br/>
      </w:r>
      <w:r w:rsidRPr="00FA5392">
        <w:rPr>
          <w:rFonts w:ascii="Droid Arabic Naskh" w:hAnsi="Droid Arabic Naskh" w:cs="AdvertisingBold"/>
          <w:b/>
          <w:bCs/>
          <w:i/>
          <w:iCs/>
          <w:color w:val="444444"/>
          <w:sz w:val="34"/>
          <w:szCs w:val="32"/>
          <w:bdr w:val="none" w:sz="0" w:space="0" w:color="auto" w:frame="1"/>
          <w:shd w:val="clear" w:color="auto" w:fill="FFFFFF"/>
        </w:rPr>
        <w:t>- </w:t>
      </w:r>
      <w:r w:rsidRPr="00FA5392">
        <w:rPr>
          <w:rFonts w:ascii="Droid Arabic Naskh" w:hAnsi="Droid Arabic Naskh" w:cs="AdvertisingBold"/>
          <w:b/>
          <w:bCs/>
          <w:i/>
          <w:iCs/>
          <w:color w:val="444444"/>
          <w:sz w:val="34"/>
          <w:szCs w:val="32"/>
          <w:bdr w:val="none" w:sz="0" w:space="0" w:color="auto" w:frame="1"/>
          <w:shd w:val="clear" w:color="auto" w:fill="FFFFFF"/>
          <w:rtl/>
        </w:rPr>
        <w:t>الالتزام بالممرّ الخاصّ بالمترجّلين عند عبور الطريق وذلك بالتثبّت من خلوّه من أيّ خطر</w:t>
      </w:r>
      <w:r w:rsidRPr="00FA5392">
        <w:rPr>
          <w:rFonts w:ascii="Droid Arabic Naskh" w:hAnsi="Droid Arabic Naskh" w:cs="AdvertisingBold"/>
          <w:b/>
          <w:bCs/>
          <w:i/>
          <w:iCs/>
          <w:color w:val="444444"/>
          <w:sz w:val="34"/>
          <w:szCs w:val="32"/>
          <w:bdr w:val="none" w:sz="0" w:space="0" w:color="auto" w:frame="1"/>
          <w:shd w:val="clear" w:color="auto" w:fill="FFFFFF"/>
        </w:rPr>
        <w:t>.</w:t>
      </w:r>
      <w:r w:rsidRPr="00FA5392">
        <w:rPr>
          <w:rFonts w:ascii="Droid Arabic Naskh" w:hAnsi="Droid Arabic Naskh" w:cs="AdvertisingBold"/>
          <w:b/>
          <w:bCs/>
          <w:i/>
          <w:iCs/>
          <w:color w:val="444444"/>
          <w:sz w:val="25"/>
          <w:szCs w:val="24"/>
        </w:rPr>
        <w:br/>
      </w:r>
      <w:r w:rsidRPr="00FA5392">
        <w:rPr>
          <w:rFonts w:ascii="Droid Arabic Naskh" w:hAnsi="Droid Arabic Naskh" w:cs="AdvertisingBold"/>
          <w:b/>
          <w:bCs/>
          <w:i/>
          <w:iCs/>
          <w:color w:val="444444"/>
          <w:sz w:val="34"/>
          <w:szCs w:val="32"/>
          <w:bdr w:val="none" w:sz="0" w:space="0" w:color="auto" w:frame="1"/>
          <w:shd w:val="clear" w:color="auto" w:fill="FFFFFF"/>
        </w:rPr>
        <w:t>- </w:t>
      </w:r>
      <w:r w:rsidRPr="00FA5392">
        <w:rPr>
          <w:rFonts w:ascii="Droid Arabic Naskh" w:hAnsi="Droid Arabic Naskh" w:cs="AdvertisingBold"/>
          <w:b/>
          <w:bCs/>
          <w:i/>
          <w:iCs/>
          <w:color w:val="444444"/>
          <w:sz w:val="34"/>
          <w:szCs w:val="32"/>
          <w:bdr w:val="none" w:sz="0" w:space="0" w:color="auto" w:frame="1"/>
          <w:shd w:val="clear" w:color="auto" w:fill="FFFFFF"/>
          <w:rtl/>
        </w:rPr>
        <w:t>المرور بسرعة عدم التباطؤ وحسب خطّ مستقيم</w:t>
      </w:r>
      <w:r w:rsidRPr="00FA5392">
        <w:rPr>
          <w:rFonts w:ascii="Droid Arabic Naskh" w:hAnsi="Droid Arabic Naskh" w:cs="AdvertisingBold"/>
          <w:b/>
          <w:bCs/>
          <w:i/>
          <w:iCs/>
          <w:color w:val="444444"/>
          <w:sz w:val="34"/>
          <w:szCs w:val="32"/>
          <w:bdr w:val="none" w:sz="0" w:space="0" w:color="auto" w:frame="1"/>
          <w:shd w:val="clear" w:color="auto" w:fill="FFFFFF"/>
        </w:rPr>
        <w:t>.</w:t>
      </w:r>
      <w:r w:rsidRPr="00FA5392">
        <w:rPr>
          <w:rFonts w:ascii="Droid Arabic Naskh" w:hAnsi="Droid Arabic Naskh" w:cs="AdvertisingBold"/>
          <w:b/>
          <w:bCs/>
          <w:i/>
          <w:iCs/>
          <w:color w:val="444444"/>
          <w:sz w:val="25"/>
          <w:szCs w:val="24"/>
        </w:rPr>
        <w:br/>
      </w:r>
      <w:r w:rsidRPr="00FA5392">
        <w:rPr>
          <w:rFonts w:ascii="Droid Arabic Naskh" w:hAnsi="Droid Arabic Naskh" w:cs="AdvertisingBold"/>
          <w:b/>
          <w:bCs/>
          <w:i/>
          <w:iCs/>
          <w:color w:val="444444"/>
          <w:sz w:val="34"/>
          <w:szCs w:val="32"/>
          <w:bdr w:val="none" w:sz="0" w:space="0" w:color="auto" w:frame="1"/>
          <w:shd w:val="clear" w:color="auto" w:fill="FFFFFF"/>
        </w:rPr>
        <w:t>- </w:t>
      </w:r>
      <w:r w:rsidRPr="00FA5392">
        <w:rPr>
          <w:rFonts w:ascii="Droid Arabic Naskh" w:hAnsi="Droid Arabic Naskh" w:cs="AdvertisingBold"/>
          <w:b/>
          <w:bCs/>
          <w:i/>
          <w:iCs/>
          <w:color w:val="444444"/>
          <w:sz w:val="34"/>
          <w:szCs w:val="32"/>
          <w:bdr w:val="none" w:sz="0" w:space="0" w:color="auto" w:frame="1"/>
          <w:shd w:val="clear" w:color="auto" w:fill="FFFFFF"/>
          <w:rtl/>
        </w:rPr>
        <w:t>عند غياب الرصيف يجب الالتزام بحاشية الطّريق وفي السير في  الاتجاه المعاكس لحركة المرور حتّى نتمكّن من رؤية العربات القادمة</w:t>
      </w:r>
      <w:r w:rsidRPr="00FA5392">
        <w:rPr>
          <w:rFonts w:ascii="Droid Arabic Naskh" w:hAnsi="Droid Arabic Naskh" w:cs="AdvertisingBold"/>
          <w:b/>
          <w:bCs/>
          <w:i/>
          <w:iCs/>
          <w:color w:val="444444"/>
          <w:sz w:val="34"/>
          <w:szCs w:val="32"/>
          <w:bdr w:val="none" w:sz="0" w:space="0" w:color="auto" w:frame="1"/>
          <w:shd w:val="clear" w:color="auto" w:fill="FFFFFF"/>
        </w:rPr>
        <w:t>.</w:t>
      </w:r>
      <w:r w:rsidRPr="00FA5392">
        <w:rPr>
          <w:rFonts w:ascii="Droid Arabic Naskh" w:hAnsi="Droid Arabic Naskh" w:cs="AdvertisingBold"/>
          <w:b/>
          <w:bCs/>
          <w:i/>
          <w:iCs/>
          <w:color w:val="444444"/>
          <w:sz w:val="25"/>
          <w:szCs w:val="24"/>
        </w:rPr>
        <w:br/>
      </w:r>
      <w:r w:rsidRPr="00FA5392">
        <w:rPr>
          <w:rFonts w:ascii="Droid Arabic Naskh" w:hAnsi="Droid Arabic Naskh" w:cs="AdvertisingBold"/>
          <w:b/>
          <w:bCs/>
          <w:i/>
          <w:iCs/>
          <w:color w:val="444444"/>
          <w:sz w:val="34"/>
          <w:szCs w:val="32"/>
          <w:bdr w:val="none" w:sz="0" w:space="0" w:color="auto" w:frame="1"/>
          <w:shd w:val="clear" w:color="auto" w:fill="FFFFFF"/>
        </w:rPr>
        <w:t>- </w:t>
      </w:r>
      <w:r w:rsidRPr="00FA5392">
        <w:rPr>
          <w:rFonts w:ascii="Droid Arabic Naskh" w:hAnsi="Droid Arabic Naskh" w:cs="AdvertisingBold"/>
          <w:b/>
          <w:bCs/>
          <w:i/>
          <w:iCs/>
          <w:color w:val="444444"/>
          <w:sz w:val="34"/>
          <w:szCs w:val="32"/>
          <w:bdr w:val="none" w:sz="0" w:space="0" w:color="auto" w:frame="1"/>
          <w:shd w:val="clear" w:color="auto" w:fill="FFFFFF"/>
          <w:rtl/>
        </w:rPr>
        <w:t>عند النزول من حافلة أو سيّارة لا نعبر الطريق مباشرة نظرا لكونهما قد يحجبان الرؤية</w:t>
      </w:r>
      <w:r w:rsidRPr="00FA5392">
        <w:rPr>
          <w:rFonts w:ascii="Droid Arabic Naskh" w:hAnsi="Droid Arabic Naskh" w:cs="AdvertisingBold"/>
          <w:b/>
          <w:bCs/>
          <w:i/>
          <w:iCs/>
          <w:color w:val="444444"/>
          <w:sz w:val="34"/>
          <w:szCs w:val="32"/>
          <w:bdr w:val="none" w:sz="0" w:space="0" w:color="auto" w:frame="1"/>
          <w:shd w:val="clear" w:color="auto" w:fill="FFFFFF"/>
        </w:rPr>
        <w:t>.</w:t>
      </w:r>
      <w:r w:rsidRPr="00FA5392">
        <w:rPr>
          <w:rFonts w:ascii="Droid Arabic Naskh" w:hAnsi="Droid Arabic Naskh" w:cs="AdvertisingBold"/>
          <w:b/>
          <w:bCs/>
          <w:i/>
          <w:iCs/>
          <w:color w:val="444444"/>
          <w:sz w:val="25"/>
          <w:szCs w:val="24"/>
        </w:rPr>
        <w:br/>
      </w:r>
    </w:p>
    <w:p w:rsidR="004F17FF" w:rsidRDefault="004F17FF" w:rsidP="00FA5392">
      <w:pPr>
        <w:jc w:val="center"/>
        <w:rPr>
          <w:rFonts w:hint="cs"/>
          <w:noProof/>
          <w:rtl/>
          <w:lang w:eastAsia="fr-FR"/>
        </w:rPr>
      </w:pPr>
    </w:p>
    <w:p w:rsidR="004F17FF" w:rsidRDefault="004F17FF" w:rsidP="00FA5392">
      <w:pPr>
        <w:jc w:val="center"/>
        <w:rPr>
          <w:rFonts w:hint="cs"/>
          <w:noProof/>
          <w:rtl/>
          <w:lang w:eastAsia="fr-FR"/>
        </w:rPr>
      </w:pPr>
      <w:r>
        <w:rPr>
          <w:noProof/>
          <w:lang w:eastAsia="fr-FR"/>
        </w:rPr>
        <w:drawing>
          <wp:anchor distT="0" distB="0" distL="114300" distR="114300" simplePos="0" relativeHeight="251658240" behindDoc="1" locked="0" layoutInCell="1" allowOverlap="1" wp14:anchorId="690E5488" wp14:editId="65CDDF63">
            <wp:simplePos x="0" y="0"/>
            <wp:positionH relativeFrom="column">
              <wp:posOffset>-261620</wp:posOffset>
            </wp:positionH>
            <wp:positionV relativeFrom="paragraph">
              <wp:posOffset>247015</wp:posOffset>
            </wp:positionV>
            <wp:extent cx="3267075" cy="3303905"/>
            <wp:effectExtent l="228600" t="228600" r="238125" b="220345"/>
            <wp:wrapThrough wrapText="bothSides">
              <wp:wrapPolygon edited="0">
                <wp:start x="-1511" y="-1495"/>
                <wp:lineTo x="-1511" y="22916"/>
                <wp:lineTo x="23048" y="22916"/>
                <wp:lineTo x="23048" y="-1495"/>
                <wp:lineTo x="-1511" y="-1495"/>
              </wp:wrapPolygon>
            </wp:wrapThrough>
            <wp:docPr id="7" name="Imag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075" cy="3303905"/>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AD5E84" w:rsidRDefault="002F2F12" w:rsidP="00FA5392">
      <w:pPr>
        <w:jc w:val="center"/>
        <w:rPr>
          <w:rFonts w:hint="cs"/>
          <w:noProof/>
          <w:rtl/>
          <w:lang w:eastAsia="fr-FR"/>
        </w:rPr>
      </w:pPr>
      <w:r w:rsidRPr="00FA5392">
        <w:rPr>
          <w:rFonts w:ascii="Droid Arabic Naskh" w:hAnsi="Droid Arabic Naskh" w:cs="AdvertisingBold"/>
          <w:b/>
          <w:bCs/>
          <w:i/>
          <w:iCs/>
          <w:color w:val="444444"/>
          <w:sz w:val="34"/>
          <w:szCs w:val="32"/>
          <w:bdr w:val="none" w:sz="0" w:space="0" w:color="auto" w:frame="1"/>
          <w:shd w:val="clear" w:color="auto" w:fill="FFFFFF"/>
        </w:rPr>
        <w:t>- </w:t>
      </w:r>
      <w:r w:rsidRPr="00FA5392">
        <w:rPr>
          <w:rFonts w:ascii="Droid Arabic Naskh" w:hAnsi="Droid Arabic Naskh" w:cs="AdvertisingBold"/>
          <w:b/>
          <w:bCs/>
          <w:i/>
          <w:iCs/>
          <w:color w:val="444444"/>
          <w:sz w:val="34"/>
          <w:szCs w:val="32"/>
          <w:bdr w:val="none" w:sz="0" w:space="0" w:color="auto" w:frame="1"/>
          <w:shd w:val="clear" w:color="auto" w:fill="FFFFFF"/>
          <w:rtl/>
        </w:rPr>
        <w:t>من المستحسن ارتداء ثياب بها ألوان عاكسة للضوء أو جعلها على المحفظة خاصّة عند الخروج في وقت مظلم</w:t>
      </w:r>
      <w:r w:rsidRPr="00FA5392">
        <w:rPr>
          <w:rFonts w:ascii="Droid Arabic Naskh" w:hAnsi="Droid Arabic Naskh" w:cs="AdvertisingBold"/>
          <w:b/>
          <w:bCs/>
          <w:i/>
          <w:iCs/>
          <w:color w:val="444444"/>
          <w:sz w:val="34"/>
          <w:szCs w:val="32"/>
          <w:bdr w:val="none" w:sz="0" w:space="0" w:color="auto" w:frame="1"/>
          <w:shd w:val="clear" w:color="auto" w:fill="FFFFFF"/>
        </w:rPr>
        <w:t>.</w:t>
      </w:r>
      <w:r w:rsidRPr="00FA5392">
        <w:rPr>
          <w:rFonts w:ascii="Droid Arabic Naskh" w:hAnsi="Droid Arabic Naskh" w:cs="AdvertisingBold"/>
          <w:b/>
          <w:bCs/>
          <w:i/>
          <w:iCs/>
          <w:color w:val="444444"/>
          <w:sz w:val="25"/>
          <w:szCs w:val="24"/>
        </w:rPr>
        <w:br/>
      </w:r>
      <w:r w:rsidRPr="00FA5392">
        <w:rPr>
          <w:rFonts w:ascii="Droid Arabic Naskh" w:hAnsi="Droid Arabic Naskh" w:cs="AdvertisingBold"/>
          <w:b/>
          <w:bCs/>
          <w:i/>
          <w:iCs/>
          <w:color w:val="444444"/>
          <w:sz w:val="34"/>
          <w:szCs w:val="32"/>
          <w:bdr w:val="none" w:sz="0" w:space="0" w:color="auto" w:frame="1"/>
          <w:shd w:val="clear" w:color="auto" w:fill="FFFFFF"/>
        </w:rPr>
        <w:t>- </w:t>
      </w:r>
      <w:r w:rsidRPr="00FA5392">
        <w:rPr>
          <w:rFonts w:ascii="Droid Arabic Naskh" w:hAnsi="Droid Arabic Naskh" w:cs="AdvertisingBold"/>
          <w:b/>
          <w:bCs/>
          <w:i/>
          <w:iCs/>
          <w:color w:val="444444"/>
          <w:sz w:val="34"/>
          <w:szCs w:val="32"/>
          <w:bdr w:val="none" w:sz="0" w:space="0" w:color="auto" w:frame="1"/>
          <w:shd w:val="clear" w:color="auto" w:fill="FFFFFF"/>
          <w:rtl/>
        </w:rPr>
        <w:t>عدم التعلّق بالعربات</w:t>
      </w:r>
      <w:r w:rsidRPr="00FA5392">
        <w:rPr>
          <w:rFonts w:ascii="Droid Arabic Naskh" w:hAnsi="Droid Arabic Naskh" w:cs="AdvertisingBold"/>
          <w:b/>
          <w:bCs/>
          <w:i/>
          <w:iCs/>
          <w:color w:val="444444"/>
          <w:sz w:val="34"/>
          <w:szCs w:val="32"/>
          <w:bdr w:val="none" w:sz="0" w:space="0" w:color="auto" w:frame="1"/>
          <w:shd w:val="clear" w:color="auto" w:fill="FFFFFF"/>
        </w:rPr>
        <w:t>.</w:t>
      </w:r>
      <w:r w:rsidRPr="00FA5392">
        <w:rPr>
          <w:rFonts w:ascii="Droid Arabic Naskh" w:hAnsi="Droid Arabic Naskh" w:cs="AdvertisingBold"/>
          <w:b/>
          <w:bCs/>
          <w:i/>
          <w:iCs/>
          <w:color w:val="444444"/>
          <w:sz w:val="25"/>
          <w:szCs w:val="24"/>
        </w:rPr>
        <w:br/>
      </w:r>
      <w:r w:rsidRPr="00FA5392">
        <w:rPr>
          <w:rFonts w:ascii="inherit" w:hAnsi="inherit" w:cs="AdvertisingBold"/>
          <w:b/>
          <w:bCs/>
          <w:i/>
          <w:iCs/>
          <w:color w:val="CC0000"/>
          <w:sz w:val="34"/>
          <w:szCs w:val="32"/>
          <w:bdr w:val="none" w:sz="0" w:space="0" w:color="auto" w:frame="1"/>
          <w:shd w:val="clear" w:color="auto" w:fill="FFFFFF"/>
        </w:rPr>
        <w:br/>
      </w:r>
      <w:r w:rsidRPr="004F17FF">
        <w:rPr>
          <w:rFonts w:ascii="inherit" w:hAnsi="inherit" w:cs="AdvertisingBold"/>
          <w:b/>
          <w:bCs/>
          <w:i/>
          <w:iCs/>
          <w:color w:val="FF0000"/>
          <w:sz w:val="34"/>
          <w:szCs w:val="32"/>
          <w:bdr w:val="none" w:sz="0" w:space="0" w:color="auto" w:frame="1"/>
          <w:shd w:val="clear" w:color="auto" w:fill="FFFFFF"/>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2</w:t>
      </w:r>
      <w:r w:rsidRPr="004F17FF">
        <w:rPr>
          <w:rFonts w:ascii="Tahoma" w:hAnsi="Tahoma" w:cs="Tahoma"/>
          <w:b/>
          <w:bCs/>
          <w:i/>
          <w:iCs/>
          <w:color w:val="FF0000"/>
          <w:sz w:val="34"/>
          <w:szCs w:val="32"/>
          <w:bdr w:val="none" w:sz="0" w:space="0" w:color="auto" w:frame="1"/>
          <w:shd w:val="clear" w:color="auto" w:fill="FFFFFF"/>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 </w:t>
      </w:r>
      <w:r w:rsidRPr="004F17FF">
        <w:rPr>
          <w:rFonts w:ascii="Tahoma" w:hAnsi="Tahoma" w:cs="Tahoma"/>
          <w:b/>
          <w:bCs/>
          <w:i/>
          <w:iCs/>
          <w:color w:val="FF0000"/>
          <w:sz w:val="34"/>
          <w:szCs w:val="32"/>
          <w:bdr w:val="none" w:sz="0" w:space="0" w:color="auto" w:frame="1"/>
          <w:shd w:val="clear" w:color="auto" w:fill="FFFFFF"/>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إذا كان الطفل مرافق للسائق في سيّارة خاصّة</w:t>
      </w:r>
      <w:r w:rsidRPr="00FA5392">
        <w:rPr>
          <w:rFonts w:ascii="inherit" w:hAnsi="inherit" w:cs="AdvertisingBold"/>
          <w:b/>
          <w:bCs/>
          <w:i/>
          <w:iCs/>
          <w:color w:val="CC0000"/>
          <w:sz w:val="34"/>
          <w:szCs w:val="32"/>
          <w:bdr w:val="none" w:sz="0" w:space="0" w:color="auto" w:frame="1"/>
          <w:shd w:val="clear" w:color="auto" w:fill="FFFFFF"/>
        </w:rPr>
        <w:t xml:space="preserve"> </w:t>
      </w:r>
      <w:r w:rsidRPr="00FA5392">
        <w:rPr>
          <w:rFonts w:ascii="inherit" w:hAnsi="inherit" w:cs="AdvertisingBold"/>
          <w:b/>
          <w:bCs/>
          <w:i/>
          <w:iCs/>
          <w:color w:val="CC0000"/>
          <w:sz w:val="34"/>
          <w:szCs w:val="32"/>
          <w:bdr w:val="none" w:sz="0" w:space="0" w:color="auto" w:frame="1"/>
          <w:shd w:val="clear" w:color="auto" w:fill="FFFFFF"/>
        </w:rPr>
        <w:lastRenderedPageBreak/>
        <w:t>:</w:t>
      </w:r>
      <w:r w:rsidRPr="00FA5392">
        <w:rPr>
          <w:rFonts w:ascii="Droid Arabic Naskh" w:hAnsi="Droid Arabic Naskh" w:cs="AdvertisingBold"/>
          <w:b/>
          <w:bCs/>
          <w:i/>
          <w:iCs/>
          <w:color w:val="444444"/>
          <w:sz w:val="25"/>
          <w:szCs w:val="24"/>
        </w:rPr>
        <w:br/>
      </w:r>
      <w:r w:rsidRPr="00FA5392">
        <w:rPr>
          <w:rFonts w:ascii="Droid Arabic Naskh" w:hAnsi="Droid Arabic Naskh" w:cs="AdvertisingBold"/>
          <w:b/>
          <w:bCs/>
          <w:i/>
          <w:iCs/>
          <w:color w:val="444444"/>
          <w:sz w:val="34"/>
          <w:szCs w:val="32"/>
          <w:bdr w:val="none" w:sz="0" w:space="0" w:color="auto" w:frame="1"/>
          <w:shd w:val="clear" w:color="auto" w:fill="FFFFFF"/>
        </w:rPr>
        <w:t>- </w:t>
      </w:r>
      <w:r w:rsidRPr="00FA5392">
        <w:rPr>
          <w:rFonts w:ascii="Droid Arabic Naskh" w:hAnsi="Droid Arabic Naskh" w:cs="AdvertisingBold"/>
          <w:b/>
          <w:bCs/>
          <w:i/>
          <w:iCs/>
          <w:color w:val="444444"/>
          <w:sz w:val="34"/>
          <w:szCs w:val="32"/>
          <w:bdr w:val="none" w:sz="0" w:space="0" w:color="auto" w:frame="1"/>
          <w:shd w:val="clear" w:color="auto" w:fill="FFFFFF"/>
          <w:rtl/>
        </w:rPr>
        <w:t>الجلوس في الخلف واستعمال حزام الأمان</w:t>
      </w:r>
      <w:r w:rsidRPr="00FA5392">
        <w:rPr>
          <w:rFonts w:ascii="Droid Arabic Naskh" w:hAnsi="Droid Arabic Naskh" w:cs="AdvertisingBold"/>
          <w:b/>
          <w:bCs/>
          <w:i/>
          <w:iCs/>
          <w:color w:val="444444"/>
          <w:sz w:val="34"/>
          <w:szCs w:val="32"/>
          <w:bdr w:val="none" w:sz="0" w:space="0" w:color="auto" w:frame="1"/>
          <w:shd w:val="clear" w:color="auto" w:fill="FFFFFF"/>
        </w:rPr>
        <w:t>.</w:t>
      </w:r>
      <w:r w:rsidRPr="00FA5392">
        <w:rPr>
          <w:rFonts w:ascii="Droid Arabic Naskh" w:hAnsi="Droid Arabic Naskh" w:cs="AdvertisingBold"/>
          <w:b/>
          <w:bCs/>
          <w:i/>
          <w:iCs/>
          <w:color w:val="444444"/>
          <w:sz w:val="25"/>
          <w:szCs w:val="24"/>
        </w:rPr>
        <w:br/>
      </w:r>
      <w:r w:rsidRPr="00FA5392">
        <w:rPr>
          <w:rFonts w:ascii="Droid Arabic Naskh" w:hAnsi="Droid Arabic Naskh" w:cs="AdvertisingBold"/>
          <w:b/>
          <w:bCs/>
          <w:i/>
          <w:iCs/>
          <w:color w:val="444444"/>
          <w:sz w:val="34"/>
          <w:szCs w:val="32"/>
          <w:bdr w:val="none" w:sz="0" w:space="0" w:color="auto" w:frame="1"/>
          <w:shd w:val="clear" w:color="auto" w:fill="FFFFFF"/>
        </w:rPr>
        <w:t>- </w:t>
      </w:r>
      <w:r w:rsidRPr="00FA5392">
        <w:rPr>
          <w:rFonts w:ascii="Droid Arabic Naskh" w:hAnsi="Droid Arabic Naskh" w:cs="AdvertisingBold"/>
          <w:b/>
          <w:bCs/>
          <w:i/>
          <w:iCs/>
          <w:color w:val="444444"/>
          <w:sz w:val="34"/>
          <w:szCs w:val="32"/>
          <w:bdr w:val="none" w:sz="0" w:space="0" w:color="auto" w:frame="1"/>
          <w:shd w:val="clear" w:color="auto" w:fill="FFFFFF"/>
          <w:rtl/>
        </w:rPr>
        <w:t>عدم الإتيان بما يمكن أن يشغل السائق ويشتّت انتباهه</w:t>
      </w:r>
      <w:r w:rsidRPr="00FA5392">
        <w:rPr>
          <w:rFonts w:ascii="Droid Arabic Naskh" w:hAnsi="Droid Arabic Naskh" w:cs="AdvertisingBold"/>
          <w:b/>
          <w:bCs/>
          <w:i/>
          <w:iCs/>
          <w:color w:val="444444"/>
          <w:sz w:val="34"/>
          <w:szCs w:val="32"/>
          <w:bdr w:val="none" w:sz="0" w:space="0" w:color="auto" w:frame="1"/>
          <w:shd w:val="clear" w:color="auto" w:fill="FFFFFF"/>
        </w:rPr>
        <w:t>.</w:t>
      </w:r>
      <w:r w:rsidRPr="00FA5392">
        <w:rPr>
          <w:rFonts w:ascii="Droid Arabic Naskh" w:hAnsi="Droid Arabic Naskh" w:cs="AdvertisingBold"/>
          <w:b/>
          <w:bCs/>
          <w:i/>
          <w:iCs/>
          <w:color w:val="444444"/>
          <w:sz w:val="25"/>
          <w:szCs w:val="24"/>
        </w:rPr>
        <w:br/>
      </w:r>
      <w:r w:rsidRPr="00FA5392">
        <w:rPr>
          <w:rFonts w:ascii="Droid Arabic Naskh" w:hAnsi="Droid Arabic Naskh" w:cs="AdvertisingBold"/>
          <w:b/>
          <w:bCs/>
          <w:i/>
          <w:iCs/>
          <w:color w:val="444444"/>
          <w:sz w:val="34"/>
          <w:szCs w:val="32"/>
          <w:bdr w:val="none" w:sz="0" w:space="0" w:color="auto" w:frame="1"/>
          <w:shd w:val="clear" w:color="auto" w:fill="FFFFFF"/>
        </w:rPr>
        <w:t>- </w:t>
      </w:r>
      <w:r w:rsidRPr="00FA5392">
        <w:rPr>
          <w:rFonts w:ascii="Droid Arabic Naskh" w:hAnsi="Droid Arabic Naskh" w:cs="AdvertisingBold"/>
          <w:b/>
          <w:bCs/>
          <w:i/>
          <w:iCs/>
          <w:color w:val="444444"/>
          <w:sz w:val="34"/>
          <w:szCs w:val="32"/>
          <w:bdr w:val="none" w:sz="0" w:space="0" w:color="auto" w:frame="1"/>
          <w:shd w:val="clear" w:color="auto" w:fill="FFFFFF"/>
          <w:rtl/>
        </w:rPr>
        <w:t>عدم الانحناء خارج السيّارة من الباب أو النافذة خاصّة عندما تكون السيّارة في حالة سير</w:t>
      </w:r>
      <w:r w:rsidRPr="00FA5392">
        <w:rPr>
          <w:rFonts w:ascii="Droid Arabic Naskh" w:hAnsi="Droid Arabic Naskh" w:cs="AdvertisingBold"/>
          <w:b/>
          <w:bCs/>
          <w:i/>
          <w:iCs/>
          <w:color w:val="444444"/>
          <w:sz w:val="34"/>
          <w:szCs w:val="32"/>
          <w:bdr w:val="none" w:sz="0" w:space="0" w:color="auto" w:frame="1"/>
          <w:shd w:val="clear" w:color="auto" w:fill="FFFFFF"/>
        </w:rPr>
        <w:t>.</w:t>
      </w:r>
      <w:r w:rsidRPr="00FA5392">
        <w:rPr>
          <w:rFonts w:ascii="Droid Arabic Naskh" w:hAnsi="Droid Arabic Naskh" w:cs="AdvertisingBold"/>
          <w:b/>
          <w:bCs/>
          <w:i/>
          <w:iCs/>
          <w:color w:val="444444"/>
          <w:sz w:val="25"/>
          <w:szCs w:val="24"/>
        </w:rPr>
        <w:br/>
      </w:r>
      <w:r w:rsidRPr="00FA5392">
        <w:rPr>
          <w:rFonts w:ascii="Droid Arabic Naskh" w:hAnsi="Droid Arabic Naskh" w:cs="AdvertisingBold"/>
          <w:b/>
          <w:bCs/>
          <w:i/>
          <w:iCs/>
          <w:color w:val="444444"/>
          <w:sz w:val="34"/>
          <w:szCs w:val="32"/>
          <w:bdr w:val="none" w:sz="0" w:space="0" w:color="auto" w:frame="1"/>
          <w:shd w:val="clear" w:color="auto" w:fill="FFFFFF"/>
        </w:rPr>
        <w:t>- </w:t>
      </w:r>
      <w:r w:rsidRPr="00FA5392">
        <w:rPr>
          <w:rFonts w:ascii="Droid Arabic Naskh" w:hAnsi="Droid Arabic Naskh" w:cs="AdvertisingBold"/>
          <w:b/>
          <w:bCs/>
          <w:i/>
          <w:iCs/>
          <w:color w:val="444444"/>
          <w:sz w:val="34"/>
          <w:szCs w:val="32"/>
          <w:bdr w:val="none" w:sz="0" w:space="0" w:color="auto" w:frame="1"/>
          <w:shd w:val="clear" w:color="auto" w:fill="FFFFFF"/>
          <w:rtl/>
        </w:rPr>
        <w:t>يجب النزول من الجهة الملاصقة للرصيف</w:t>
      </w:r>
      <w:r w:rsidRPr="00FA5392">
        <w:rPr>
          <w:rFonts w:ascii="Droid Arabic Naskh" w:hAnsi="Droid Arabic Naskh" w:cs="AdvertisingBold"/>
          <w:b/>
          <w:bCs/>
          <w:i/>
          <w:iCs/>
          <w:color w:val="444444"/>
          <w:sz w:val="34"/>
          <w:szCs w:val="32"/>
          <w:bdr w:val="none" w:sz="0" w:space="0" w:color="auto" w:frame="1"/>
          <w:shd w:val="clear" w:color="auto" w:fill="FFFFFF"/>
        </w:rPr>
        <w:t>.</w:t>
      </w:r>
      <w:r w:rsidRPr="00FA5392">
        <w:rPr>
          <w:rFonts w:ascii="Droid Arabic Naskh" w:hAnsi="Droid Arabic Naskh" w:cs="AdvertisingBold"/>
          <w:b/>
          <w:bCs/>
          <w:i/>
          <w:iCs/>
          <w:color w:val="444444"/>
          <w:sz w:val="25"/>
          <w:szCs w:val="24"/>
        </w:rPr>
        <w:br/>
      </w:r>
      <w:r w:rsidRPr="004F17FF">
        <w:rPr>
          <w:rFonts w:ascii="Tahoma" w:hAnsi="Tahoma" w:cs="Tahoma"/>
          <w:b/>
          <w:bCs/>
          <w:i/>
          <w:iCs/>
          <w:color w:val="FF0000"/>
          <w:sz w:val="34"/>
          <w:szCs w:val="32"/>
          <w:u w:val="single"/>
          <w:bdr w:val="none" w:sz="0" w:space="0" w:color="auto" w:frame="1"/>
          <w:shd w:val="clear" w:color="auto" w:fill="FFFFFF"/>
        </w:rPr>
        <w:br/>
      </w:r>
      <w:r w:rsidRPr="004F17FF">
        <w:rPr>
          <w:rFonts w:ascii="Tahoma" w:hAnsi="Tahoma" w:cs="Tahoma"/>
          <w:b/>
          <w:bCs/>
          <w:i/>
          <w:iCs/>
          <w:color w:val="FF0000"/>
          <w:sz w:val="32"/>
          <w:szCs w:val="32"/>
          <w:u w:val="single"/>
          <w:bdr w:val="none" w:sz="0" w:space="0" w:color="auto" w:frame="1"/>
          <w:shd w:val="clear" w:color="auto" w:fill="FFFFFF"/>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3- </w:t>
      </w:r>
      <w:r w:rsidRPr="004F17FF">
        <w:rPr>
          <w:rFonts w:ascii="Tahoma" w:hAnsi="Tahoma" w:cs="Tahoma"/>
          <w:b/>
          <w:bCs/>
          <w:i/>
          <w:iCs/>
          <w:color w:val="FF0000"/>
          <w:sz w:val="32"/>
          <w:szCs w:val="32"/>
          <w:u w:val="single"/>
          <w:bdr w:val="none" w:sz="0" w:space="0" w:color="auto" w:frame="1"/>
          <w:shd w:val="clear" w:color="auto" w:fill="FFFFFF"/>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عند استعمال الطفل لوسائل النقل العموميّة</w:t>
      </w:r>
      <w:r w:rsidRPr="004F17FF">
        <w:rPr>
          <w:rFonts w:ascii="Tahoma" w:hAnsi="Tahoma" w:cs="Tahoma"/>
          <w:b/>
          <w:bCs/>
          <w:i/>
          <w:iCs/>
          <w:color w:val="FF0000"/>
          <w:sz w:val="34"/>
          <w:szCs w:val="32"/>
          <w:u w:val="single"/>
          <w:bdr w:val="none" w:sz="0" w:space="0" w:color="auto" w:frame="1"/>
          <w:shd w:val="clear" w:color="auto" w:fill="FFFFFF"/>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 </w:t>
      </w:r>
      <w:r w:rsidRPr="00FA5392">
        <w:rPr>
          <w:rFonts w:ascii="inherit" w:hAnsi="inherit" w:cs="AdvertisingBold"/>
          <w:b/>
          <w:bCs/>
          <w:i/>
          <w:iCs/>
          <w:color w:val="CC0000"/>
          <w:sz w:val="34"/>
          <w:szCs w:val="32"/>
          <w:bdr w:val="none" w:sz="0" w:space="0" w:color="auto" w:frame="1"/>
          <w:shd w:val="clear" w:color="auto" w:fill="FFFFFF"/>
        </w:rPr>
        <w:t>:</w:t>
      </w:r>
      <w:r w:rsidRPr="00FA5392">
        <w:rPr>
          <w:rFonts w:ascii="Droid Arabic Naskh" w:hAnsi="Droid Arabic Naskh" w:cs="AdvertisingBold"/>
          <w:b/>
          <w:bCs/>
          <w:i/>
          <w:iCs/>
          <w:color w:val="444444"/>
          <w:sz w:val="25"/>
          <w:szCs w:val="24"/>
        </w:rPr>
        <w:br/>
      </w:r>
      <w:r w:rsidRPr="00FA5392">
        <w:rPr>
          <w:rFonts w:ascii="Droid Arabic Naskh" w:hAnsi="Droid Arabic Naskh" w:cs="AdvertisingBold"/>
          <w:b/>
          <w:bCs/>
          <w:i/>
          <w:iCs/>
          <w:color w:val="444444"/>
          <w:sz w:val="34"/>
          <w:szCs w:val="32"/>
          <w:bdr w:val="none" w:sz="0" w:space="0" w:color="auto" w:frame="1"/>
          <w:shd w:val="clear" w:color="auto" w:fill="FFFFFF"/>
        </w:rPr>
        <w:t>- </w:t>
      </w:r>
      <w:r w:rsidRPr="00FA5392">
        <w:rPr>
          <w:rFonts w:ascii="Droid Arabic Naskh" w:hAnsi="Droid Arabic Naskh" w:cs="AdvertisingBold"/>
          <w:b/>
          <w:bCs/>
          <w:i/>
          <w:iCs/>
          <w:color w:val="444444"/>
          <w:sz w:val="34"/>
          <w:szCs w:val="32"/>
          <w:bdr w:val="none" w:sz="0" w:space="0" w:color="auto" w:frame="1"/>
          <w:shd w:val="clear" w:color="auto" w:fill="FFFFFF"/>
          <w:rtl/>
        </w:rPr>
        <w:t>الانتظار على الحاشية الترابيّة أو الرصيف</w:t>
      </w:r>
      <w:r w:rsidRPr="00FA5392">
        <w:rPr>
          <w:rFonts w:ascii="Droid Arabic Naskh" w:hAnsi="Droid Arabic Naskh" w:cs="AdvertisingBold"/>
          <w:b/>
          <w:bCs/>
          <w:i/>
          <w:iCs/>
          <w:color w:val="444444"/>
          <w:sz w:val="34"/>
          <w:szCs w:val="32"/>
          <w:bdr w:val="none" w:sz="0" w:space="0" w:color="auto" w:frame="1"/>
          <w:shd w:val="clear" w:color="auto" w:fill="FFFFFF"/>
        </w:rPr>
        <w:t>.</w:t>
      </w:r>
      <w:r w:rsidRPr="00FA5392">
        <w:rPr>
          <w:rFonts w:ascii="Droid Arabic Naskh" w:hAnsi="Droid Arabic Naskh" w:cs="AdvertisingBold"/>
          <w:b/>
          <w:bCs/>
          <w:i/>
          <w:iCs/>
          <w:color w:val="444444"/>
          <w:sz w:val="25"/>
          <w:szCs w:val="24"/>
        </w:rPr>
        <w:br/>
      </w:r>
      <w:r w:rsidRPr="00FA5392">
        <w:rPr>
          <w:rFonts w:ascii="Droid Arabic Naskh" w:hAnsi="Droid Arabic Naskh" w:cs="AdvertisingBold"/>
          <w:b/>
          <w:bCs/>
          <w:i/>
          <w:iCs/>
          <w:color w:val="444444"/>
          <w:sz w:val="34"/>
          <w:szCs w:val="32"/>
          <w:bdr w:val="none" w:sz="0" w:space="0" w:color="auto" w:frame="1"/>
          <w:shd w:val="clear" w:color="auto" w:fill="FFFFFF"/>
        </w:rPr>
        <w:t>- </w:t>
      </w:r>
      <w:r w:rsidRPr="00FA5392">
        <w:rPr>
          <w:rFonts w:ascii="Droid Arabic Naskh" w:hAnsi="Droid Arabic Naskh" w:cs="AdvertisingBold"/>
          <w:b/>
          <w:bCs/>
          <w:i/>
          <w:iCs/>
          <w:color w:val="444444"/>
          <w:sz w:val="34"/>
          <w:szCs w:val="32"/>
          <w:bdr w:val="none" w:sz="0" w:space="0" w:color="auto" w:frame="1"/>
          <w:shd w:val="clear" w:color="auto" w:fill="FFFFFF"/>
          <w:rtl/>
        </w:rPr>
        <w:t>عدم الدنوّ من حافّة الطريق عند اقتراب وسيلة النقل</w:t>
      </w:r>
      <w:r w:rsidRPr="00FA5392">
        <w:rPr>
          <w:rFonts w:ascii="Droid Arabic Naskh" w:hAnsi="Droid Arabic Naskh" w:cs="AdvertisingBold"/>
          <w:b/>
          <w:bCs/>
          <w:i/>
          <w:iCs/>
          <w:color w:val="444444"/>
          <w:sz w:val="34"/>
          <w:szCs w:val="32"/>
          <w:bdr w:val="none" w:sz="0" w:space="0" w:color="auto" w:frame="1"/>
          <w:shd w:val="clear" w:color="auto" w:fill="FFFFFF"/>
        </w:rPr>
        <w:t>.</w:t>
      </w:r>
      <w:r w:rsidRPr="00FA5392">
        <w:rPr>
          <w:rFonts w:ascii="Droid Arabic Naskh" w:hAnsi="Droid Arabic Naskh" w:cs="AdvertisingBold"/>
          <w:b/>
          <w:bCs/>
          <w:i/>
          <w:iCs/>
          <w:color w:val="444444"/>
          <w:sz w:val="25"/>
          <w:szCs w:val="24"/>
        </w:rPr>
        <w:br/>
      </w:r>
      <w:r w:rsidRPr="00FA5392">
        <w:rPr>
          <w:rFonts w:ascii="Droid Arabic Naskh" w:hAnsi="Droid Arabic Naskh" w:cs="AdvertisingBold"/>
          <w:b/>
          <w:bCs/>
          <w:i/>
          <w:iCs/>
          <w:color w:val="444444"/>
          <w:sz w:val="34"/>
          <w:szCs w:val="32"/>
          <w:bdr w:val="none" w:sz="0" w:space="0" w:color="auto" w:frame="1"/>
          <w:shd w:val="clear" w:color="auto" w:fill="FFFFFF"/>
        </w:rPr>
        <w:t>- </w:t>
      </w:r>
      <w:r w:rsidRPr="00FA5392">
        <w:rPr>
          <w:rFonts w:ascii="Droid Arabic Naskh" w:hAnsi="Droid Arabic Naskh" w:cs="AdvertisingBold"/>
          <w:b/>
          <w:bCs/>
          <w:i/>
          <w:iCs/>
          <w:color w:val="444444"/>
          <w:sz w:val="34"/>
          <w:szCs w:val="32"/>
          <w:bdr w:val="none" w:sz="0" w:space="0" w:color="auto" w:frame="1"/>
          <w:shd w:val="clear" w:color="auto" w:fill="FFFFFF"/>
          <w:rtl/>
        </w:rPr>
        <w:t>الصعود بكلّ هدوء وعدم التدافع أو القفز</w:t>
      </w:r>
      <w:r w:rsidRPr="00FA5392">
        <w:rPr>
          <w:rFonts w:ascii="Droid Arabic Naskh" w:hAnsi="Droid Arabic Naskh" w:cs="AdvertisingBold"/>
          <w:b/>
          <w:bCs/>
          <w:i/>
          <w:iCs/>
          <w:color w:val="444444"/>
          <w:sz w:val="34"/>
          <w:szCs w:val="32"/>
          <w:bdr w:val="none" w:sz="0" w:space="0" w:color="auto" w:frame="1"/>
          <w:shd w:val="clear" w:color="auto" w:fill="FFFFFF"/>
        </w:rPr>
        <w:t>.</w:t>
      </w:r>
      <w:r w:rsidRPr="00FA5392">
        <w:rPr>
          <w:rFonts w:ascii="Droid Arabic Naskh" w:hAnsi="Droid Arabic Naskh" w:cs="AdvertisingBold"/>
          <w:b/>
          <w:bCs/>
          <w:i/>
          <w:iCs/>
          <w:color w:val="444444"/>
          <w:sz w:val="25"/>
          <w:szCs w:val="24"/>
        </w:rPr>
        <w:br/>
      </w:r>
      <w:r w:rsidRPr="00FA5392">
        <w:rPr>
          <w:rFonts w:ascii="Droid Arabic Naskh" w:hAnsi="Droid Arabic Naskh" w:cs="AdvertisingBold"/>
          <w:b/>
          <w:bCs/>
          <w:i/>
          <w:iCs/>
          <w:color w:val="444444"/>
          <w:sz w:val="34"/>
          <w:szCs w:val="32"/>
          <w:bdr w:val="none" w:sz="0" w:space="0" w:color="auto" w:frame="1"/>
          <w:shd w:val="clear" w:color="auto" w:fill="FFFFFF"/>
        </w:rPr>
        <w:t>- </w:t>
      </w:r>
      <w:r w:rsidRPr="00FA5392">
        <w:rPr>
          <w:rFonts w:ascii="Droid Arabic Naskh" w:hAnsi="Droid Arabic Naskh" w:cs="AdvertisingBold"/>
          <w:b/>
          <w:bCs/>
          <w:i/>
          <w:iCs/>
          <w:color w:val="444444"/>
          <w:sz w:val="34"/>
          <w:szCs w:val="32"/>
          <w:bdr w:val="none" w:sz="0" w:space="0" w:color="auto" w:frame="1"/>
          <w:shd w:val="clear" w:color="auto" w:fill="FFFFFF"/>
          <w:rtl/>
        </w:rPr>
        <w:t>النزول بهدوء وعدم التدافع وانتظار التوقّف الكليّ لوسيلة النقل</w:t>
      </w:r>
      <w:r w:rsidRPr="00FA5392">
        <w:rPr>
          <w:rFonts w:ascii="Droid Arabic Naskh" w:hAnsi="Droid Arabic Naskh" w:cs="AdvertisingBold"/>
          <w:b/>
          <w:bCs/>
          <w:i/>
          <w:iCs/>
          <w:color w:val="444444"/>
          <w:sz w:val="34"/>
          <w:szCs w:val="32"/>
          <w:bdr w:val="none" w:sz="0" w:space="0" w:color="auto" w:frame="1"/>
          <w:shd w:val="clear" w:color="auto" w:fill="FFFFFF"/>
        </w:rPr>
        <w:t>.</w:t>
      </w:r>
      <w:r w:rsidRPr="00FA5392">
        <w:rPr>
          <w:rFonts w:ascii="Droid Arabic Naskh" w:hAnsi="Droid Arabic Naskh" w:cs="AdvertisingBold"/>
          <w:b/>
          <w:bCs/>
          <w:i/>
          <w:iCs/>
          <w:color w:val="444444"/>
          <w:sz w:val="25"/>
          <w:szCs w:val="24"/>
        </w:rPr>
        <w:br/>
      </w:r>
      <w:r w:rsidRPr="00FA5392">
        <w:rPr>
          <w:rFonts w:ascii="Droid Arabic Naskh" w:hAnsi="Droid Arabic Naskh" w:cs="AdvertisingBold"/>
          <w:b/>
          <w:bCs/>
          <w:i/>
          <w:iCs/>
          <w:color w:val="444444"/>
          <w:sz w:val="34"/>
          <w:szCs w:val="32"/>
          <w:bdr w:val="none" w:sz="0" w:space="0" w:color="auto" w:frame="1"/>
          <w:shd w:val="clear" w:color="auto" w:fill="FFFFFF"/>
        </w:rPr>
        <w:t>- </w:t>
      </w:r>
      <w:r w:rsidRPr="00FA5392">
        <w:rPr>
          <w:rFonts w:ascii="Droid Arabic Naskh" w:hAnsi="Droid Arabic Naskh" w:cs="AdvertisingBold"/>
          <w:b/>
          <w:bCs/>
          <w:i/>
          <w:iCs/>
          <w:color w:val="444444"/>
          <w:sz w:val="34"/>
          <w:szCs w:val="32"/>
          <w:bdr w:val="none" w:sz="0" w:space="0" w:color="auto" w:frame="1"/>
          <w:shd w:val="clear" w:color="auto" w:fill="FFFFFF"/>
          <w:rtl/>
        </w:rPr>
        <w:t>المسك بيد المرافق عند الاكتظاظ وفي أوقات الذروة</w:t>
      </w:r>
      <w:r w:rsidRPr="00FA5392">
        <w:rPr>
          <w:rFonts w:ascii="Droid Arabic Naskh" w:hAnsi="Droid Arabic Naskh" w:cs="AdvertisingBold"/>
          <w:b/>
          <w:bCs/>
          <w:i/>
          <w:iCs/>
          <w:color w:val="444444"/>
          <w:sz w:val="34"/>
          <w:szCs w:val="32"/>
          <w:bdr w:val="none" w:sz="0" w:space="0" w:color="auto" w:frame="1"/>
          <w:shd w:val="clear" w:color="auto" w:fill="FFFFFF"/>
        </w:rPr>
        <w:t>.</w:t>
      </w:r>
      <w:r w:rsidRPr="00FA5392">
        <w:rPr>
          <w:rFonts w:ascii="Droid Arabic Naskh" w:hAnsi="Droid Arabic Naskh" w:cs="AdvertisingBold"/>
          <w:b/>
          <w:bCs/>
          <w:i/>
          <w:iCs/>
          <w:color w:val="444444"/>
          <w:sz w:val="25"/>
          <w:szCs w:val="24"/>
        </w:rPr>
        <w:br/>
      </w:r>
    </w:p>
    <w:p w:rsidR="00F93842" w:rsidRDefault="004F17FF" w:rsidP="00FA5392">
      <w:pPr>
        <w:jc w:val="center"/>
        <w:rPr>
          <w:rFonts w:hint="cs"/>
          <w:b/>
          <w:bCs/>
          <w:i/>
          <w:iCs/>
          <w:rtl/>
          <w:lang w:bidi="ar-TN"/>
        </w:rPr>
      </w:pPr>
      <w:r>
        <w:rPr>
          <w:noProof/>
          <w:lang w:eastAsia="fr-FR"/>
        </w:rPr>
        <w:drawing>
          <wp:anchor distT="0" distB="0" distL="114300" distR="114300" simplePos="0" relativeHeight="251659264" behindDoc="1" locked="0" layoutInCell="1" allowOverlap="1" wp14:anchorId="69CFCD80" wp14:editId="640BA9B9">
            <wp:simplePos x="0" y="0"/>
            <wp:positionH relativeFrom="column">
              <wp:posOffset>805180</wp:posOffset>
            </wp:positionH>
            <wp:positionV relativeFrom="paragraph">
              <wp:posOffset>-46355</wp:posOffset>
            </wp:positionV>
            <wp:extent cx="5133975" cy="3429000"/>
            <wp:effectExtent l="323850" t="0" r="504825" b="0"/>
            <wp:wrapTight wrapText="bothSides">
              <wp:wrapPolygon edited="0">
                <wp:start x="641" y="3240"/>
                <wp:lineTo x="641" y="3600"/>
                <wp:lineTo x="240" y="5400"/>
                <wp:lineTo x="-1282" y="18840"/>
                <wp:lineTo x="-1363" y="20760"/>
                <wp:lineTo x="21400" y="21360"/>
                <wp:lineTo x="23564" y="21360"/>
                <wp:lineTo x="23644" y="20760"/>
                <wp:lineTo x="20999" y="3240"/>
                <wp:lineTo x="641" y="3240"/>
              </wp:wrapPolygon>
            </wp:wrapTight>
            <wp:docPr id="8" name="Imag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3975" cy="3429000"/>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14:sizeRelH relativeFrom="page">
              <wp14:pctWidth>0</wp14:pctWidth>
            </wp14:sizeRelH>
            <wp14:sizeRelV relativeFrom="page">
              <wp14:pctHeight>0</wp14:pctHeight>
            </wp14:sizeRelV>
          </wp:anchor>
        </w:drawing>
      </w:r>
      <w:r w:rsidR="002F2F12" w:rsidRPr="00FA5392">
        <w:rPr>
          <w:rFonts w:ascii="inherit" w:hAnsi="inherit" w:cs="AdvertisingBold"/>
          <w:b/>
          <w:bCs/>
          <w:i/>
          <w:iCs/>
          <w:color w:val="CC0000"/>
          <w:sz w:val="34"/>
          <w:szCs w:val="32"/>
          <w:bdr w:val="none" w:sz="0" w:space="0" w:color="auto" w:frame="1"/>
          <w:shd w:val="clear" w:color="auto" w:fill="FFFFFF"/>
        </w:rPr>
        <w:br/>
      </w:r>
    </w:p>
    <w:p w:rsidR="002F2F12" w:rsidRPr="002F2F12" w:rsidRDefault="002F2F12">
      <w:pPr>
        <w:rPr>
          <w:rFonts w:hint="cs"/>
          <w:b/>
          <w:bCs/>
          <w:i/>
          <w:iCs/>
          <w:rtl/>
          <w:lang w:bidi="ar-TN"/>
        </w:rPr>
      </w:pPr>
    </w:p>
    <w:sectPr w:rsidR="002F2F12" w:rsidRPr="002F2F12" w:rsidSect="004F17FF">
      <w:pgSz w:w="11906" w:h="16838"/>
      <w:pgMar w:top="1417" w:right="1417" w:bottom="1417" w:left="1417" w:header="708" w:footer="708" w:gutter="0"/>
      <w:pgBorders w:offsetFrom="page">
        <w:top w:val="triple" w:sz="24" w:space="24" w:color="FF0000"/>
        <w:left w:val="triple" w:sz="24" w:space="24" w:color="FF0000"/>
        <w:bottom w:val="triple" w:sz="24" w:space="24" w:color="FF0000"/>
        <w:right w:val="triple"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1B7" w:rsidRDefault="001021B7" w:rsidP="005D69CF">
      <w:pPr>
        <w:spacing w:after="0" w:line="240" w:lineRule="auto"/>
      </w:pPr>
      <w:r>
        <w:separator/>
      </w:r>
    </w:p>
  </w:endnote>
  <w:endnote w:type="continuationSeparator" w:id="0">
    <w:p w:rsidR="001021B7" w:rsidRDefault="001021B7" w:rsidP="005D6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vertisingLight">
    <w:panose1 w:val="00000000000000000000"/>
    <w:charset w:val="B2"/>
    <w:family w:val="auto"/>
    <w:pitch w:val="variable"/>
    <w:sig w:usb0="00002001" w:usb1="00000000" w:usb2="00000000" w:usb3="00000000" w:csb0="00000040" w:csb1="00000000"/>
  </w:font>
  <w:font w:name="Droid Arabic Naskh">
    <w:altName w:val="Times New Roman"/>
    <w:panose1 w:val="00000000000000000000"/>
    <w:charset w:val="00"/>
    <w:family w:val="roman"/>
    <w:notTrueType/>
    <w:pitch w:val="default"/>
  </w:font>
  <w:font w:name="AdvertisingBold">
    <w:panose1 w:val="00000000000000000000"/>
    <w:charset w:val="B2"/>
    <w:family w:val="auto"/>
    <w:pitch w:val="variable"/>
    <w:sig w:usb0="00002001" w:usb1="00000000" w:usb2="00000000" w:usb3="00000000" w:csb0="00000040"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1B7" w:rsidRDefault="001021B7" w:rsidP="005D69CF">
      <w:pPr>
        <w:spacing w:after="0" w:line="240" w:lineRule="auto"/>
      </w:pPr>
      <w:r>
        <w:separator/>
      </w:r>
    </w:p>
  </w:footnote>
  <w:footnote w:type="continuationSeparator" w:id="0">
    <w:p w:rsidR="001021B7" w:rsidRDefault="001021B7" w:rsidP="005D69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CF"/>
    <w:rsid w:val="001021B7"/>
    <w:rsid w:val="002F2F12"/>
    <w:rsid w:val="004C2E79"/>
    <w:rsid w:val="004F17FF"/>
    <w:rsid w:val="005D69CF"/>
    <w:rsid w:val="00AD5E84"/>
    <w:rsid w:val="00F93842"/>
    <w:rsid w:val="00FA539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D69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69CF"/>
    <w:rPr>
      <w:rFonts w:ascii="Tahoma" w:hAnsi="Tahoma" w:cs="Tahoma"/>
      <w:sz w:val="16"/>
      <w:szCs w:val="16"/>
    </w:rPr>
  </w:style>
  <w:style w:type="paragraph" w:styleId="En-tte">
    <w:name w:val="header"/>
    <w:basedOn w:val="Normal"/>
    <w:link w:val="En-tteCar"/>
    <w:uiPriority w:val="99"/>
    <w:unhideWhenUsed/>
    <w:rsid w:val="005D69CF"/>
    <w:pPr>
      <w:tabs>
        <w:tab w:val="center" w:pos="4153"/>
        <w:tab w:val="right" w:pos="8306"/>
      </w:tabs>
      <w:spacing w:after="0" w:line="240" w:lineRule="auto"/>
    </w:pPr>
  </w:style>
  <w:style w:type="character" w:customStyle="1" w:styleId="En-tteCar">
    <w:name w:val="En-tête Car"/>
    <w:basedOn w:val="Policepardfaut"/>
    <w:link w:val="En-tte"/>
    <w:uiPriority w:val="99"/>
    <w:rsid w:val="005D69CF"/>
  </w:style>
  <w:style w:type="paragraph" w:styleId="Pieddepage">
    <w:name w:val="footer"/>
    <w:basedOn w:val="Normal"/>
    <w:link w:val="PieddepageCar"/>
    <w:uiPriority w:val="99"/>
    <w:unhideWhenUsed/>
    <w:rsid w:val="005D69C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D69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D69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69CF"/>
    <w:rPr>
      <w:rFonts w:ascii="Tahoma" w:hAnsi="Tahoma" w:cs="Tahoma"/>
      <w:sz w:val="16"/>
      <w:szCs w:val="16"/>
    </w:rPr>
  </w:style>
  <w:style w:type="paragraph" w:styleId="En-tte">
    <w:name w:val="header"/>
    <w:basedOn w:val="Normal"/>
    <w:link w:val="En-tteCar"/>
    <w:uiPriority w:val="99"/>
    <w:unhideWhenUsed/>
    <w:rsid w:val="005D69CF"/>
    <w:pPr>
      <w:tabs>
        <w:tab w:val="center" w:pos="4153"/>
        <w:tab w:val="right" w:pos="8306"/>
      </w:tabs>
      <w:spacing w:after="0" w:line="240" w:lineRule="auto"/>
    </w:pPr>
  </w:style>
  <w:style w:type="character" w:customStyle="1" w:styleId="En-tteCar">
    <w:name w:val="En-tête Car"/>
    <w:basedOn w:val="Policepardfaut"/>
    <w:link w:val="En-tte"/>
    <w:uiPriority w:val="99"/>
    <w:rsid w:val="005D69CF"/>
  </w:style>
  <w:style w:type="paragraph" w:styleId="Pieddepage">
    <w:name w:val="footer"/>
    <w:basedOn w:val="Normal"/>
    <w:link w:val="PieddepageCar"/>
    <w:uiPriority w:val="99"/>
    <w:unhideWhenUsed/>
    <w:rsid w:val="005D69C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D6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500D5-90C1-4B92-AF50-22FFE7BF9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263</Words>
  <Characters>1447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2</cp:revision>
  <dcterms:created xsi:type="dcterms:W3CDTF">2018-05-25T10:04:00Z</dcterms:created>
  <dcterms:modified xsi:type="dcterms:W3CDTF">2018-05-25T10:04:00Z</dcterms:modified>
</cp:coreProperties>
</file>