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3B" w:rsidRPr="00D20AD0" w:rsidRDefault="002C739E" w:rsidP="00D20AD0">
      <w:pPr>
        <w:tabs>
          <w:tab w:val="left" w:pos="709"/>
        </w:tabs>
        <w:jc w:val="center"/>
        <w:rPr>
          <w:rFonts w:ascii="Arial" w:hAnsi="Arial" w:cs="Arial" w:hint="cs"/>
          <w:b/>
          <w:color w:val="333333"/>
          <w:sz w:val="40"/>
          <w:szCs w:val="40"/>
          <w:shd w:val="clear" w:color="auto" w:fill="FFFFFF"/>
          <w:rtl/>
        </w:rPr>
      </w:pPr>
      <w:bookmarkStart w:id="0" w:name="_GoBack"/>
      <w:bookmarkEnd w:id="0"/>
      <w:r w:rsidRPr="00621860">
        <w:rPr>
          <w:rFonts w:cs="AF_Diwani" w:hint="cs"/>
          <w:b/>
          <w:color w:val="F6DAF0"/>
          <w:sz w:val="72"/>
          <w:szCs w:val="72"/>
          <w:highlight w:val="green"/>
          <w:rtl/>
          <w:lang w:bidi="ar-T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الوقاية من حوادث الطريق</w:t>
      </w:r>
      <w:r w:rsidR="003365C0" w:rsidRPr="00D20AD0">
        <w:rPr>
          <w:rFonts w:ascii="Arial" w:hAnsi="Arial" w:cs="Arial"/>
          <w:b/>
          <w:color w:val="333333"/>
          <w:sz w:val="40"/>
          <w:szCs w:val="40"/>
          <w:shd w:val="clear" w:color="auto" w:fill="FFFFFF"/>
          <w:rtl/>
        </w:rPr>
        <w:t xml:space="preserve"> </w:t>
      </w:r>
    </w:p>
    <w:p w:rsidR="00B6063B" w:rsidRDefault="00B6063B" w:rsidP="00B6063B">
      <w:pPr>
        <w:jc w:val="center"/>
        <w:rPr>
          <w:rFonts w:ascii="Arial" w:hAnsi="Arial" w:cs="Arial" w:hint="cs"/>
          <w:color w:val="333333"/>
          <w:sz w:val="40"/>
          <w:szCs w:val="40"/>
          <w:shd w:val="clear" w:color="auto" w:fill="FFFFFF"/>
          <w:rtl/>
        </w:rPr>
      </w:pPr>
      <w:r>
        <w:rPr>
          <w:noProof/>
          <w:lang w:eastAsia="fr-FR"/>
        </w:rPr>
        <w:drawing>
          <wp:inline distT="0" distB="0" distL="0" distR="0">
            <wp:extent cx="4572000" cy="3432175"/>
            <wp:effectExtent l="0" t="0" r="0" b="0"/>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Ã©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rsidR="00B6063B" w:rsidRDefault="00825FCF" w:rsidP="00825FCF">
      <w:pPr>
        <w:jc w:val="center"/>
        <w:rPr>
          <w:rFonts w:ascii="Arial" w:hAnsi="Arial" w:cs="Arial" w:hint="cs"/>
          <w:color w:val="333333"/>
          <w:sz w:val="40"/>
          <w:szCs w:val="40"/>
          <w:shd w:val="clear" w:color="auto" w:fill="FFFFFF"/>
          <w:rtl/>
        </w:rPr>
      </w:pPr>
      <w:r>
        <w:rPr>
          <w:noProof/>
          <w:lang w:eastAsia="fr-FR"/>
        </w:rPr>
        <w:drawing>
          <wp:inline distT="0" distB="0" distL="0" distR="0">
            <wp:extent cx="5760720" cy="3242092"/>
            <wp:effectExtent l="0" t="0" r="0" b="0"/>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092"/>
                    </a:xfrm>
                    <a:prstGeom prst="rect">
                      <a:avLst/>
                    </a:prstGeom>
                    <a:noFill/>
                    <a:ln>
                      <a:noFill/>
                    </a:ln>
                  </pic:spPr>
                </pic:pic>
              </a:graphicData>
            </a:graphic>
          </wp:inline>
        </w:drawing>
      </w:r>
    </w:p>
    <w:p w:rsidR="00B6063B" w:rsidRDefault="00B6063B" w:rsidP="00B6063B">
      <w:pPr>
        <w:jc w:val="center"/>
        <w:rPr>
          <w:rFonts w:ascii="Arial" w:hAnsi="Arial" w:cs="Arial" w:hint="cs"/>
          <w:color w:val="333333"/>
          <w:sz w:val="40"/>
          <w:szCs w:val="40"/>
          <w:shd w:val="clear" w:color="auto" w:fill="FFFFFF"/>
          <w:rtl/>
        </w:rPr>
      </w:pPr>
      <w:r>
        <w:rPr>
          <w:noProof/>
          <w:lang w:eastAsia="fr-FR"/>
        </w:rPr>
        <w:lastRenderedPageBreak/>
        <w:drawing>
          <wp:inline distT="0" distB="0" distL="0" distR="0" wp14:anchorId="2192A72B" wp14:editId="1223D319">
            <wp:extent cx="5177642" cy="4521091"/>
            <wp:effectExtent l="0" t="0" r="4445" b="0"/>
            <wp:docPr id="5"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539" cy="4521001"/>
                    </a:xfrm>
                    <a:prstGeom prst="rect">
                      <a:avLst/>
                    </a:prstGeom>
                    <a:noFill/>
                    <a:ln>
                      <a:noFill/>
                    </a:ln>
                  </pic:spPr>
                </pic:pic>
              </a:graphicData>
            </a:graphic>
          </wp:inline>
        </w:drawing>
      </w:r>
    </w:p>
    <w:p w:rsidR="00504B51" w:rsidRPr="002C739E" w:rsidRDefault="003365C0" w:rsidP="00D20AD0">
      <w:pPr>
        <w:rPr>
          <w:sz w:val="40"/>
          <w:szCs w:val="40"/>
          <w:rtl/>
          <w:lang w:bidi="ar-TN"/>
        </w:rPr>
      </w:pPr>
      <w:r w:rsidRPr="00825FCF">
        <w:rPr>
          <w:rFonts w:ascii="Arial" w:hAnsi="Arial" w:cs="Arial"/>
          <w:b/>
          <w:bCs/>
          <w:color w:val="333333"/>
          <w:sz w:val="32"/>
          <w:szCs w:val="32"/>
        </w:rPr>
        <w:br/>
      </w:r>
      <w:r w:rsidR="00B6063B" w:rsidRPr="00825FCF">
        <w:rPr>
          <w:rFonts w:ascii="Arial" w:hAnsi="Arial" w:cs="Arial"/>
          <w:b/>
          <w:bCs/>
          <w:color w:val="333333"/>
          <w:sz w:val="36"/>
          <w:szCs w:val="36"/>
          <w:shd w:val="clear" w:color="auto" w:fill="FFFFFF"/>
          <w:rtl/>
        </w:rPr>
        <w:t xml:space="preserve">ديو عن حوادث السير حوادث الطرقات هي إحدى المشاكل الصعبة التي تعاني منها الدول بشكل كبير، وقد تكون بين مركبتين أو أكثر أو اصطدام مركبة بفرد، أو بين فرد ودراجة هوائية،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00B6063B" w:rsidRPr="00825FCF">
        <w:rPr>
          <w:rFonts w:ascii="Arial" w:hAnsi="Arial" w:cs="Arial"/>
          <w:b/>
          <w:bCs/>
          <w:color w:val="333333"/>
          <w:sz w:val="36"/>
          <w:szCs w:val="36"/>
          <w:shd w:val="clear" w:color="auto" w:fill="FFFFFF"/>
          <w:rtl/>
        </w:rPr>
        <w:t>أسباب</w:t>
      </w:r>
      <w:proofErr w:type="gramEnd"/>
      <w:r w:rsidR="00B6063B" w:rsidRPr="00825FCF">
        <w:rPr>
          <w:rFonts w:ascii="Arial" w:hAnsi="Arial" w:cs="Arial"/>
          <w:b/>
          <w:bCs/>
          <w:color w:val="333333"/>
          <w:sz w:val="36"/>
          <w:szCs w:val="36"/>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00B6063B" w:rsidRPr="00825FCF">
        <w:rPr>
          <w:rFonts w:ascii="Arial" w:hAnsi="Arial" w:cs="Arial"/>
          <w:b/>
          <w:bCs/>
          <w:color w:val="333333"/>
          <w:sz w:val="36"/>
          <w:szCs w:val="36"/>
          <w:shd w:val="clear" w:color="auto" w:fill="FFFFFF"/>
          <w:rtl/>
        </w:rPr>
        <w:t>إهمال</w:t>
      </w:r>
      <w:proofErr w:type="gramEnd"/>
      <w:r w:rsidR="00B6063B" w:rsidRPr="00825FCF">
        <w:rPr>
          <w:rFonts w:ascii="Arial" w:hAnsi="Arial" w:cs="Arial"/>
          <w:b/>
          <w:bCs/>
          <w:color w:val="333333"/>
          <w:sz w:val="36"/>
          <w:szCs w:val="36"/>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قا</w:t>
      </w:r>
      <w:r w:rsidR="00B6063B" w:rsidRPr="00825FCF">
        <w:rPr>
          <w:rFonts w:ascii="Arial" w:hAnsi="Arial" w:cs="Arial" w:hint="cs"/>
          <w:b/>
          <w:bCs/>
          <w:color w:val="333333"/>
          <w:sz w:val="36"/>
          <w:szCs w:val="36"/>
          <w:shd w:val="clear" w:color="auto" w:fill="FFFFFF"/>
          <w:rtl/>
        </w:rPr>
        <w:t>ئ</w:t>
      </w:r>
      <w:r w:rsidR="00B6063B" w:rsidRPr="00825FCF">
        <w:rPr>
          <w:rFonts w:ascii="Arial" w:hAnsi="Arial" w:cs="Arial"/>
          <w:b/>
          <w:bCs/>
          <w:color w:val="333333"/>
          <w:sz w:val="36"/>
          <w:szCs w:val="36"/>
          <w:shd w:val="clear" w:color="auto" w:fill="FFFFFF"/>
          <w:rtl/>
        </w:rPr>
        <w:t xml:space="preserve">دة المركبة بطريقة غير مبالية، وبشكل غير مسؤول، وبتصرف يسوده الطيش. </w:t>
      </w:r>
      <w:proofErr w:type="gramStart"/>
      <w:r w:rsidR="00B6063B" w:rsidRPr="00825FCF">
        <w:rPr>
          <w:rFonts w:ascii="Arial" w:hAnsi="Arial" w:cs="Arial"/>
          <w:b/>
          <w:bCs/>
          <w:color w:val="333333"/>
          <w:sz w:val="36"/>
          <w:szCs w:val="36"/>
          <w:shd w:val="clear" w:color="auto" w:fill="FFFFFF"/>
          <w:rtl/>
        </w:rPr>
        <w:t>المشي</w:t>
      </w:r>
      <w:proofErr w:type="gramEnd"/>
      <w:r w:rsidR="00B6063B" w:rsidRPr="00825FCF">
        <w:rPr>
          <w:rFonts w:ascii="Arial" w:hAnsi="Arial" w:cs="Arial"/>
          <w:b/>
          <w:bCs/>
          <w:color w:val="333333"/>
          <w:sz w:val="36"/>
          <w:szCs w:val="36"/>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w:t>
      </w:r>
      <w:r w:rsidR="00B6063B" w:rsidRPr="00825FCF">
        <w:rPr>
          <w:rFonts w:ascii="Arial" w:hAnsi="Arial" w:cs="Arial"/>
          <w:b/>
          <w:bCs/>
          <w:color w:val="333333"/>
          <w:sz w:val="36"/>
          <w:szCs w:val="36"/>
          <w:shd w:val="clear" w:color="auto" w:fill="FFFFFF"/>
          <w:rtl/>
        </w:rPr>
        <w:lastRenderedPageBreak/>
        <w:t>كافٍ. تجاوز قوان</w:t>
      </w:r>
      <w:proofErr w:type="gramStart"/>
      <w:r w:rsidR="00B6063B" w:rsidRPr="00825FCF">
        <w:rPr>
          <w:rFonts w:ascii="Arial" w:hAnsi="Arial" w:cs="Arial"/>
          <w:b/>
          <w:bCs/>
          <w:color w:val="333333"/>
          <w:sz w:val="36"/>
          <w:szCs w:val="36"/>
          <w:shd w:val="clear" w:color="auto" w:fill="FFFFFF"/>
          <w:rtl/>
        </w:rPr>
        <w:t>ين ال</w:t>
      </w:r>
      <w:proofErr w:type="gramEnd"/>
      <w:r w:rsidR="00B6063B" w:rsidRPr="00825FCF">
        <w:rPr>
          <w:rFonts w:ascii="Arial" w:hAnsi="Arial" w:cs="Arial"/>
          <w:b/>
          <w:bCs/>
          <w:color w:val="333333"/>
          <w:sz w:val="36"/>
          <w:szCs w:val="36"/>
          <w:shd w:val="clear" w:color="auto" w:fill="FFFFFF"/>
          <w:rtl/>
        </w:rPr>
        <w:t xml:space="preserve">سير كقطع إشارة المرور، والقيادة بسرعة </w:t>
      </w:r>
      <w:r w:rsidR="00825FCF" w:rsidRPr="00825FCF">
        <w:rPr>
          <w:rFonts w:ascii="Arial" w:hAnsi="Arial" w:cs="Arial" w:hint="cs"/>
          <w:b/>
          <w:bCs/>
          <w:color w:val="333333"/>
          <w:sz w:val="36"/>
          <w:szCs w:val="36"/>
          <w:shd w:val="clear" w:color="auto" w:fill="FFFFFF"/>
          <w:rtl/>
        </w:rPr>
        <w:t>.غير مسموح به</w:t>
      </w:r>
      <w:r w:rsidR="00D20AD0">
        <w:rPr>
          <w:rFonts w:ascii="Arial" w:hAnsi="Arial" w:cs="Arial" w:hint="cs"/>
          <w:b/>
          <w:bCs/>
          <w:color w:val="333333"/>
          <w:sz w:val="36"/>
          <w:szCs w:val="36"/>
          <w:shd w:val="clear" w:color="auto" w:fill="FFFFFF"/>
          <w:rtl/>
        </w:rPr>
        <w:t>ا .</w:t>
      </w:r>
    </w:p>
    <w:sectPr w:rsidR="00504B51" w:rsidRPr="002C739E" w:rsidSect="00621860">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9E"/>
    <w:rsid w:val="002C739E"/>
    <w:rsid w:val="003365C0"/>
    <w:rsid w:val="00504B51"/>
    <w:rsid w:val="00621860"/>
    <w:rsid w:val="00825FCF"/>
    <w:rsid w:val="009C5D72"/>
    <w:rsid w:val="00B6063B"/>
    <w:rsid w:val="00D20AD0"/>
    <w:rsid w:val="00E871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7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9E"/>
    <w:rPr>
      <w:rFonts w:ascii="Tahoma" w:hAnsi="Tahoma" w:cs="Tahoma"/>
      <w:sz w:val="16"/>
      <w:szCs w:val="16"/>
    </w:rPr>
  </w:style>
  <w:style w:type="character" w:styleId="Lienhypertexte">
    <w:name w:val="Hyperlink"/>
    <w:basedOn w:val="Policepardfaut"/>
    <w:uiPriority w:val="99"/>
    <w:unhideWhenUsed/>
    <w:rsid w:val="00336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7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9E"/>
    <w:rPr>
      <w:rFonts w:ascii="Tahoma" w:hAnsi="Tahoma" w:cs="Tahoma"/>
      <w:sz w:val="16"/>
      <w:szCs w:val="16"/>
    </w:rPr>
  </w:style>
  <w:style w:type="character" w:styleId="Lienhypertexte">
    <w:name w:val="Hyperlink"/>
    <w:basedOn w:val="Policepardfaut"/>
    <w:uiPriority w:val="99"/>
    <w:unhideWhenUsed/>
    <w:rsid w:val="00336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1E6C-1802-4459-B3C2-55BCC3BD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2018-05-25T10:16:00Z</dcterms:created>
  <dcterms:modified xsi:type="dcterms:W3CDTF">2018-05-25T10:16:00Z</dcterms:modified>
</cp:coreProperties>
</file>